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826CB" w14:textId="0CBCCA10" w:rsidR="002C4424" w:rsidRPr="00B26D07" w:rsidRDefault="00CB6FD7" w:rsidP="00813319">
      <w:pPr>
        <w:spacing w:after="0" w:line="276" w:lineRule="auto"/>
        <w:ind w:firstLine="851"/>
        <w:jc w:val="both"/>
        <w:rPr>
          <w:rFonts w:asciiTheme="majorBidi" w:hAnsiTheme="majorBidi" w:cstheme="majorBidi"/>
          <w:b/>
          <w:bCs/>
          <w:sz w:val="28"/>
          <w:szCs w:val="28"/>
        </w:rPr>
      </w:pPr>
      <w:r>
        <w:rPr>
          <w:rFonts w:asciiTheme="majorBidi" w:hAnsiTheme="majorBidi" w:cstheme="majorBidi"/>
          <w:b/>
          <w:bCs/>
          <w:sz w:val="28"/>
          <w:szCs w:val="28"/>
        </w:rPr>
        <w:t xml:space="preserve">UMUMÎ </w:t>
      </w:r>
      <w:r w:rsidR="002C4424" w:rsidRPr="00B26D07">
        <w:rPr>
          <w:rFonts w:asciiTheme="majorBidi" w:hAnsiTheme="majorBidi" w:cstheme="majorBidi"/>
          <w:b/>
          <w:bCs/>
          <w:sz w:val="28"/>
          <w:szCs w:val="28"/>
        </w:rPr>
        <w:t>BELA VE MUSİBET</w:t>
      </w:r>
      <w:r w:rsidR="00B26D07">
        <w:rPr>
          <w:rFonts w:asciiTheme="majorBidi" w:hAnsiTheme="majorBidi" w:cstheme="majorBidi"/>
          <w:b/>
          <w:bCs/>
          <w:sz w:val="28"/>
          <w:szCs w:val="28"/>
        </w:rPr>
        <w:t>LER</w:t>
      </w:r>
      <w:r w:rsidR="002C4424" w:rsidRPr="00B26D07">
        <w:rPr>
          <w:rFonts w:asciiTheme="majorBidi" w:hAnsiTheme="majorBidi" w:cstheme="majorBidi"/>
          <w:b/>
          <w:bCs/>
          <w:sz w:val="28"/>
          <w:szCs w:val="28"/>
        </w:rPr>
        <w:t>İN TEMEL SEBEBİ</w:t>
      </w:r>
    </w:p>
    <w:p w14:paraId="03C52160"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3C9E1B72" w14:textId="0DE0D51D" w:rsidR="002C4424" w:rsidRPr="002C4424" w:rsidRDefault="008A66E8" w:rsidP="008A66E8">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w:t>
      </w:r>
      <w:r w:rsidR="00B26D07">
        <w:rPr>
          <w:rFonts w:asciiTheme="majorBidi" w:hAnsiTheme="majorBidi" w:cstheme="majorBidi"/>
          <w:sz w:val="28"/>
          <w:szCs w:val="28"/>
        </w:rPr>
        <w:t xml:space="preserve">ELİT </w:t>
      </w:r>
      <w:r w:rsidR="006A53E2">
        <w:rPr>
          <w:rFonts w:asciiTheme="majorBidi" w:hAnsiTheme="majorBidi" w:cstheme="majorBidi"/>
          <w:sz w:val="28"/>
          <w:szCs w:val="28"/>
        </w:rPr>
        <w:t>SINIFIN</w:t>
      </w:r>
      <w:r w:rsidR="002C4424" w:rsidRPr="002C4424">
        <w:rPr>
          <w:rFonts w:asciiTheme="majorBidi" w:hAnsiTheme="majorBidi" w:cstheme="majorBidi"/>
          <w:sz w:val="28"/>
          <w:szCs w:val="28"/>
        </w:rPr>
        <w:t xml:space="preserve"> </w:t>
      </w:r>
      <w:r w:rsidR="007F2F9E">
        <w:rPr>
          <w:rFonts w:asciiTheme="majorBidi" w:hAnsiTheme="majorBidi" w:cstheme="majorBidi"/>
          <w:sz w:val="28"/>
          <w:szCs w:val="28"/>
        </w:rPr>
        <w:t xml:space="preserve">İÇTİMAÎ </w:t>
      </w:r>
      <w:r w:rsidR="007F2F9E" w:rsidRPr="002C4424">
        <w:rPr>
          <w:rFonts w:asciiTheme="majorBidi" w:hAnsiTheme="majorBidi" w:cstheme="majorBidi"/>
          <w:sz w:val="28"/>
          <w:szCs w:val="28"/>
        </w:rPr>
        <w:t>SORUMLULUĞU</w:t>
      </w:r>
      <w:r>
        <w:rPr>
          <w:rFonts w:asciiTheme="majorBidi" w:hAnsiTheme="majorBidi" w:cstheme="majorBidi"/>
          <w:sz w:val="28"/>
          <w:szCs w:val="28"/>
        </w:rPr>
        <w:t>-</w:t>
      </w:r>
    </w:p>
    <w:p w14:paraId="188FA767"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5A15DCBA" w14:textId="23A4A8EE" w:rsidR="002C4424" w:rsidRPr="002C4424"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 xml:space="preserve">Allah Teala dünyada insanı başıboş bırakmamış, her devirde gönderdiği peygamberlerinin bildirdiği </w:t>
      </w:r>
      <w:r w:rsidR="0025605C" w:rsidRPr="002C4424">
        <w:rPr>
          <w:rFonts w:asciiTheme="majorBidi" w:hAnsiTheme="majorBidi" w:cstheme="majorBidi"/>
          <w:sz w:val="28"/>
          <w:szCs w:val="28"/>
        </w:rPr>
        <w:t>itikat</w:t>
      </w:r>
      <w:r w:rsidRPr="002C4424">
        <w:rPr>
          <w:rFonts w:asciiTheme="majorBidi" w:hAnsiTheme="majorBidi" w:cstheme="majorBidi"/>
          <w:sz w:val="28"/>
          <w:szCs w:val="28"/>
        </w:rPr>
        <w:t xml:space="preserve"> esaslarına</w:t>
      </w:r>
      <w:r w:rsidR="002C6746">
        <w:rPr>
          <w:rFonts w:asciiTheme="majorBidi" w:hAnsiTheme="majorBidi" w:cstheme="majorBidi"/>
          <w:sz w:val="28"/>
          <w:szCs w:val="28"/>
        </w:rPr>
        <w:t>, dini</w:t>
      </w:r>
      <w:r w:rsidRPr="002C4424">
        <w:rPr>
          <w:rFonts w:asciiTheme="majorBidi" w:hAnsiTheme="majorBidi" w:cstheme="majorBidi"/>
          <w:sz w:val="28"/>
          <w:szCs w:val="28"/>
        </w:rPr>
        <w:t xml:space="preserve"> iman emir ve yasaklara göre de insan</w:t>
      </w:r>
      <w:r w:rsidR="002C6746">
        <w:rPr>
          <w:rFonts w:asciiTheme="majorBidi" w:hAnsiTheme="majorBidi" w:cstheme="majorBidi"/>
          <w:sz w:val="28"/>
          <w:szCs w:val="28"/>
        </w:rPr>
        <w:t>oğlunun</w:t>
      </w:r>
      <w:r w:rsidRPr="002C4424">
        <w:rPr>
          <w:rFonts w:asciiTheme="majorBidi" w:hAnsiTheme="majorBidi" w:cstheme="majorBidi"/>
          <w:sz w:val="28"/>
          <w:szCs w:val="28"/>
        </w:rPr>
        <w:t xml:space="preserve"> yaşamasını emir buyurmuştur. </w:t>
      </w:r>
      <w:r w:rsidR="002C6746" w:rsidRPr="002C6746">
        <w:rPr>
          <w:rFonts w:asciiTheme="majorBidi" w:hAnsiTheme="majorBidi" w:cstheme="majorBidi"/>
          <w:sz w:val="24"/>
          <w:szCs w:val="24"/>
        </w:rPr>
        <w:t>(Bkz. Hicr, 15/99; Zariyat, 51/56; Mülk, 67/1; vd.).</w:t>
      </w:r>
      <w:r w:rsidR="002C6746">
        <w:rPr>
          <w:rFonts w:asciiTheme="majorBidi" w:hAnsiTheme="majorBidi" w:cstheme="majorBidi"/>
          <w:sz w:val="28"/>
          <w:szCs w:val="28"/>
        </w:rPr>
        <w:t xml:space="preserve"> </w:t>
      </w:r>
    </w:p>
    <w:p w14:paraId="13C1C242"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1D085C67" w14:textId="77777777" w:rsidR="00A15F6E"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 xml:space="preserve">Hal böyleyken, buyruklarından sapan toplumları çeşitli bela ve musibetlere duçar etmiştir </w:t>
      </w:r>
      <w:r w:rsidR="00103425" w:rsidRPr="00103425">
        <w:rPr>
          <w:rFonts w:asciiTheme="majorBidi" w:hAnsiTheme="majorBidi" w:cstheme="majorBidi"/>
          <w:sz w:val="24"/>
          <w:szCs w:val="24"/>
        </w:rPr>
        <w:t xml:space="preserve">(Bkz. Ankebut, 29/40; vd.). </w:t>
      </w:r>
      <w:r w:rsidRPr="002C4424">
        <w:rPr>
          <w:rFonts w:asciiTheme="majorBidi" w:hAnsiTheme="majorBidi" w:cstheme="majorBidi"/>
          <w:sz w:val="28"/>
          <w:szCs w:val="28"/>
        </w:rPr>
        <w:t>Ras</w:t>
      </w:r>
      <w:r w:rsidR="00C348C9">
        <w:rPr>
          <w:rFonts w:asciiTheme="majorBidi" w:hAnsiTheme="majorBidi" w:cstheme="majorBidi"/>
          <w:sz w:val="28"/>
          <w:szCs w:val="28"/>
        </w:rPr>
        <w:t>u</w:t>
      </w:r>
      <w:r w:rsidRPr="002C4424">
        <w:rPr>
          <w:rFonts w:asciiTheme="majorBidi" w:hAnsiTheme="majorBidi" w:cstheme="majorBidi"/>
          <w:sz w:val="28"/>
          <w:szCs w:val="28"/>
        </w:rPr>
        <w:t xml:space="preserve">lüllah </w:t>
      </w:r>
      <w:r w:rsidR="00C348C9" w:rsidRPr="002C4424">
        <w:rPr>
          <w:rFonts w:asciiTheme="majorBidi" w:hAnsiTheme="majorBidi" w:cstheme="majorBidi"/>
          <w:sz w:val="28"/>
          <w:szCs w:val="28"/>
        </w:rPr>
        <w:t xml:space="preserve">(s.a.v.) </w:t>
      </w:r>
      <w:r w:rsidRPr="002C4424">
        <w:rPr>
          <w:rFonts w:asciiTheme="majorBidi" w:hAnsiTheme="majorBidi" w:cstheme="majorBidi"/>
          <w:sz w:val="28"/>
          <w:szCs w:val="28"/>
        </w:rPr>
        <w:t xml:space="preserve">Efendimiz ise, </w:t>
      </w:r>
      <w:r w:rsidR="00D776FF">
        <w:rPr>
          <w:rFonts w:asciiTheme="majorBidi" w:hAnsiTheme="majorBidi" w:cstheme="majorBidi"/>
          <w:sz w:val="28"/>
          <w:szCs w:val="28"/>
        </w:rPr>
        <w:t xml:space="preserve">genel kıtlık/açlık, düşmanın basıp toptan ümmeti yok etmesi, toplu olarak suda boğulma ve genel yangın gibi afetlerle </w:t>
      </w:r>
      <w:r w:rsidR="00D776FF" w:rsidRPr="002C4424">
        <w:rPr>
          <w:rFonts w:asciiTheme="majorBidi" w:hAnsiTheme="majorBidi" w:cstheme="majorBidi"/>
          <w:sz w:val="28"/>
          <w:szCs w:val="28"/>
        </w:rPr>
        <w:t xml:space="preserve">ümmetinin </w:t>
      </w:r>
      <w:r w:rsidRPr="002C4424">
        <w:rPr>
          <w:rFonts w:asciiTheme="majorBidi" w:hAnsiTheme="majorBidi" w:cstheme="majorBidi"/>
          <w:sz w:val="28"/>
          <w:szCs w:val="28"/>
        </w:rPr>
        <w:t>toplu helake uğramaması için Rabbi’ne dua etmiş ve Allah Teala onun bu duasını kabul etmiştir</w:t>
      </w:r>
      <w:r w:rsidRPr="00D776FF">
        <w:rPr>
          <w:rFonts w:asciiTheme="majorBidi" w:hAnsiTheme="majorBidi" w:cstheme="majorBidi"/>
          <w:sz w:val="24"/>
          <w:szCs w:val="24"/>
        </w:rPr>
        <w:t xml:space="preserve">. </w:t>
      </w:r>
      <w:r w:rsidR="00103425" w:rsidRPr="00D776FF">
        <w:rPr>
          <w:rFonts w:asciiTheme="majorBidi" w:hAnsiTheme="majorBidi" w:cstheme="majorBidi"/>
          <w:sz w:val="24"/>
          <w:szCs w:val="24"/>
        </w:rPr>
        <w:t>(</w:t>
      </w:r>
      <w:r w:rsidR="00D776FF" w:rsidRPr="00D776FF">
        <w:rPr>
          <w:rFonts w:asciiTheme="majorBidi" w:hAnsiTheme="majorBidi" w:cstheme="majorBidi"/>
          <w:sz w:val="24"/>
          <w:szCs w:val="24"/>
        </w:rPr>
        <w:t>B</w:t>
      </w:r>
      <w:r w:rsidR="00103425" w:rsidRPr="00D776FF">
        <w:rPr>
          <w:rFonts w:asciiTheme="majorBidi" w:hAnsiTheme="majorBidi" w:cstheme="majorBidi"/>
          <w:sz w:val="24"/>
          <w:szCs w:val="24"/>
        </w:rPr>
        <w:t xml:space="preserve">kz. Müslim, </w:t>
      </w:r>
      <w:r w:rsidR="00D776FF" w:rsidRPr="00D776FF">
        <w:rPr>
          <w:rFonts w:asciiTheme="majorBidi" w:hAnsiTheme="majorBidi" w:cstheme="majorBidi"/>
          <w:sz w:val="24"/>
          <w:szCs w:val="24"/>
        </w:rPr>
        <w:t xml:space="preserve">Fiten, </w:t>
      </w:r>
      <w:r w:rsidR="003C1F0E">
        <w:rPr>
          <w:rFonts w:asciiTheme="majorBidi" w:hAnsiTheme="majorBidi" w:cstheme="majorBidi"/>
          <w:sz w:val="24"/>
          <w:szCs w:val="24"/>
        </w:rPr>
        <w:t>19, 20</w:t>
      </w:r>
      <w:r w:rsidR="00D776FF" w:rsidRPr="00D776FF">
        <w:rPr>
          <w:rFonts w:asciiTheme="majorBidi" w:hAnsiTheme="majorBidi" w:cstheme="majorBidi"/>
          <w:sz w:val="24"/>
          <w:szCs w:val="24"/>
        </w:rPr>
        <w:t>).</w:t>
      </w:r>
      <w:r w:rsidR="00D776FF">
        <w:rPr>
          <w:rFonts w:asciiTheme="majorBidi" w:hAnsiTheme="majorBidi" w:cstheme="majorBidi"/>
          <w:sz w:val="28"/>
          <w:szCs w:val="28"/>
        </w:rPr>
        <w:t xml:space="preserve"> </w:t>
      </w:r>
    </w:p>
    <w:p w14:paraId="3E17CB8B" w14:textId="77777777" w:rsidR="00A15F6E" w:rsidRDefault="00A15F6E" w:rsidP="00813319">
      <w:pPr>
        <w:spacing w:after="0" w:line="276" w:lineRule="auto"/>
        <w:ind w:firstLine="851"/>
        <w:jc w:val="both"/>
        <w:rPr>
          <w:rFonts w:asciiTheme="majorBidi" w:hAnsiTheme="majorBidi" w:cstheme="majorBidi"/>
          <w:sz w:val="28"/>
          <w:szCs w:val="28"/>
        </w:rPr>
      </w:pPr>
    </w:p>
    <w:p w14:paraId="0E7D4464" w14:textId="13B98D74" w:rsidR="003C1F0E" w:rsidRDefault="00D776FF" w:rsidP="00813319">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İslam tarihinde de </w:t>
      </w:r>
      <w:r w:rsidR="003C1F0E">
        <w:rPr>
          <w:rFonts w:asciiTheme="majorBidi" w:hAnsiTheme="majorBidi" w:cstheme="majorBidi"/>
          <w:sz w:val="28"/>
          <w:szCs w:val="28"/>
        </w:rPr>
        <w:t xml:space="preserve">Müslümanlar, -Allah korusun- </w:t>
      </w:r>
      <w:r w:rsidR="00CB6FD7">
        <w:rPr>
          <w:rFonts w:asciiTheme="majorBidi" w:hAnsiTheme="majorBidi" w:cstheme="majorBidi"/>
          <w:sz w:val="28"/>
          <w:szCs w:val="28"/>
        </w:rPr>
        <w:t>toptan</w:t>
      </w:r>
      <w:r w:rsidR="003C1F0E">
        <w:rPr>
          <w:rFonts w:asciiTheme="majorBidi" w:hAnsiTheme="majorBidi" w:cstheme="majorBidi"/>
          <w:sz w:val="28"/>
          <w:szCs w:val="28"/>
        </w:rPr>
        <w:t xml:space="preserve"> bir felaketle imtihan edilmemişlerdir. </w:t>
      </w:r>
      <w:r w:rsidR="003C1F0E" w:rsidRPr="003C1F0E">
        <w:rPr>
          <w:rFonts w:asciiTheme="majorBidi" w:hAnsiTheme="majorBidi" w:cstheme="majorBidi"/>
          <w:sz w:val="24"/>
          <w:szCs w:val="24"/>
        </w:rPr>
        <w:t>(Ahmed Davudoğlu, Sahih-i Müslim Terceme ve Şerhi, XI/313).</w:t>
      </w:r>
      <w:r w:rsidR="003C1F0E">
        <w:rPr>
          <w:rFonts w:asciiTheme="majorBidi" w:hAnsiTheme="majorBidi" w:cstheme="majorBidi"/>
          <w:sz w:val="28"/>
          <w:szCs w:val="28"/>
        </w:rPr>
        <w:t xml:space="preserve"> </w:t>
      </w:r>
      <w:r w:rsidR="00913CE9">
        <w:rPr>
          <w:rFonts w:asciiTheme="majorBidi" w:hAnsiTheme="majorBidi" w:cstheme="majorBidi"/>
          <w:sz w:val="28"/>
          <w:szCs w:val="28"/>
        </w:rPr>
        <w:t>Hz. Peygamber (s.a.v.)’in ümmeti devrinde m</w:t>
      </w:r>
      <w:r w:rsidR="007F2F9E">
        <w:rPr>
          <w:rFonts w:asciiTheme="majorBidi" w:hAnsiTheme="majorBidi" w:cstheme="majorBidi"/>
          <w:sz w:val="28"/>
          <w:szCs w:val="28"/>
        </w:rPr>
        <w:t xml:space="preserve">eydana gelen bazı helak hadiseleri, </w:t>
      </w:r>
      <w:r w:rsidR="00380F0C">
        <w:rPr>
          <w:rFonts w:asciiTheme="majorBidi" w:hAnsiTheme="majorBidi" w:cstheme="majorBidi"/>
          <w:sz w:val="28"/>
          <w:szCs w:val="28"/>
        </w:rPr>
        <w:t>toptan</w:t>
      </w:r>
      <w:r w:rsidR="000F1132">
        <w:rPr>
          <w:rFonts w:asciiTheme="majorBidi" w:hAnsiTheme="majorBidi" w:cstheme="majorBidi"/>
          <w:sz w:val="28"/>
          <w:szCs w:val="28"/>
        </w:rPr>
        <w:t xml:space="preserve"> değil, </w:t>
      </w:r>
      <w:r w:rsidR="007F2F9E">
        <w:rPr>
          <w:rFonts w:asciiTheme="majorBidi" w:hAnsiTheme="majorBidi" w:cstheme="majorBidi"/>
          <w:sz w:val="28"/>
          <w:szCs w:val="28"/>
        </w:rPr>
        <w:t xml:space="preserve">lokal ve bölgeseldir. </w:t>
      </w:r>
    </w:p>
    <w:p w14:paraId="2AD923F2" w14:textId="77777777" w:rsidR="003C1F0E" w:rsidRDefault="003C1F0E" w:rsidP="00813319">
      <w:pPr>
        <w:spacing w:after="0" w:line="276" w:lineRule="auto"/>
        <w:ind w:firstLine="851"/>
        <w:jc w:val="both"/>
        <w:rPr>
          <w:rFonts w:asciiTheme="majorBidi" w:hAnsiTheme="majorBidi" w:cstheme="majorBidi"/>
          <w:sz w:val="28"/>
          <w:szCs w:val="28"/>
        </w:rPr>
      </w:pPr>
    </w:p>
    <w:p w14:paraId="397F1CB7" w14:textId="34CD78A8" w:rsidR="002C4424" w:rsidRPr="002C4424" w:rsidRDefault="006B6657" w:rsidP="00813319">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A</w:t>
      </w:r>
      <w:r w:rsidR="00C348C9">
        <w:rPr>
          <w:rFonts w:asciiTheme="majorBidi" w:hAnsiTheme="majorBidi" w:cstheme="majorBidi"/>
          <w:sz w:val="28"/>
          <w:szCs w:val="28"/>
        </w:rPr>
        <w:t xml:space="preserve">yet ve hadisi şeriflerden anlaşıldığına göre, </w:t>
      </w:r>
      <w:r w:rsidR="002C4424" w:rsidRPr="002C4424">
        <w:rPr>
          <w:rFonts w:asciiTheme="majorBidi" w:hAnsiTheme="majorBidi" w:cstheme="majorBidi"/>
          <w:sz w:val="28"/>
          <w:szCs w:val="28"/>
        </w:rPr>
        <w:t xml:space="preserve">bu ümmetin azması veya sapıtması halinde toplu helak meydana gelmeyecekse de </w:t>
      </w:r>
      <w:r w:rsidR="0025605C">
        <w:rPr>
          <w:rFonts w:asciiTheme="majorBidi" w:hAnsiTheme="majorBidi" w:cstheme="majorBidi"/>
          <w:sz w:val="28"/>
          <w:szCs w:val="28"/>
        </w:rPr>
        <w:t xml:space="preserve">bazı </w:t>
      </w:r>
      <w:r w:rsidR="002C4424" w:rsidRPr="002C4424">
        <w:rPr>
          <w:rFonts w:asciiTheme="majorBidi" w:hAnsiTheme="majorBidi" w:cstheme="majorBidi"/>
          <w:sz w:val="28"/>
          <w:szCs w:val="28"/>
        </w:rPr>
        <w:t>lokal hel</w:t>
      </w:r>
      <w:r w:rsidR="0025605C">
        <w:rPr>
          <w:rFonts w:asciiTheme="majorBidi" w:hAnsiTheme="majorBidi" w:cstheme="majorBidi"/>
          <w:sz w:val="28"/>
          <w:szCs w:val="28"/>
        </w:rPr>
        <w:t>â</w:t>
      </w:r>
      <w:r w:rsidR="002C4424" w:rsidRPr="002C4424">
        <w:rPr>
          <w:rFonts w:asciiTheme="majorBidi" w:hAnsiTheme="majorBidi" w:cstheme="majorBidi"/>
          <w:sz w:val="28"/>
          <w:szCs w:val="28"/>
        </w:rPr>
        <w:t xml:space="preserve">kların </w:t>
      </w:r>
      <w:r w:rsidR="0025605C">
        <w:rPr>
          <w:rFonts w:asciiTheme="majorBidi" w:hAnsiTheme="majorBidi" w:cstheme="majorBidi"/>
          <w:sz w:val="28"/>
          <w:szCs w:val="28"/>
        </w:rPr>
        <w:t>vuku bulması da</w:t>
      </w:r>
      <w:r w:rsidR="002C4424" w:rsidRPr="002C4424">
        <w:rPr>
          <w:rFonts w:asciiTheme="majorBidi" w:hAnsiTheme="majorBidi" w:cstheme="majorBidi"/>
          <w:sz w:val="28"/>
          <w:szCs w:val="28"/>
        </w:rPr>
        <w:t xml:space="preserve"> mümkündür. Bu bağlamda Cenab-ı Hakk</w:t>
      </w:r>
      <w:r w:rsidR="0025605C">
        <w:rPr>
          <w:rFonts w:asciiTheme="majorBidi" w:hAnsiTheme="majorBidi" w:cstheme="majorBidi"/>
          <w:sz w:val="28"/>
          <w:szCs w:val="28"/>
        </w:rPr>
        <w:t>,</w:t>
      </w:r>
      <w:r w:rsidR="002C4424" w:rsidRPr="002C4424">
        <w:rPr>
          <w:rFonts w:asciiTheme="majorBidi" w:hAnsiTheme="majorBidi" w:cstheme="majorBidi"/>
          <w:sz w:val="28"/>
          <w:szCs w:val="28"/>
        </w:rPr>
        <w:t xml:space="preserve"> Kur’an-ı Kerim’de, içinde alt sınıflar</w:t>
      </w:r>
      <w:r w:rsidR="0025605C">
        <w:rPr>
          <w:rFonts w:asciiTheme="majorBidi" w:hAnsiTheme="majorBidi" w:cstheme="majorBidi"/>
          <w:sz w:val="28"/>
          <w:szCs w:val="28"/>
        </w:rPr>
        <w:t xml:space="preserve">ın da bulunduğu </w:t>
      </w:r>
      <w:r w:rsidR="002C4424" w:rsidRPr="002C4424">
        <w:rPr>
          <w:rFonts w:asciiTheme="majorBidi" w:hAnsiTheme="majorBidi" w:cstheme="majorBidi"/>
          <w:sz w:val="28"/>
          <w:szCs w:val="28"/>
        </w:rPr>
        <w:t xml:space="preserve">bir genel sınıfın sorumluluğunu ve bu sorumluluğun yerine getirilmemesi halinde ortaya çıkacak kötü sonucu şöyle haber vermektedir: </w:t>
      </w:r>
    </w:p>
    <w:p w14:paraId="5C7D7D7B"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5543D231" w14:textId="2F5C8167" w:rsidR="002C4424" w:rsidRPr="00C348C9" w:rsidRDefault="004A7738" w:rsidP="004A7738">
      <w:pPr>
        <w:spacing w:after="0" w:line="276" w:lineRule="auto"/>
        <w:ind w:firstLine="851"/>
        <w:jc w:val="both"/>
        <w:rPr>
          <w:rFonts w:asciiTheme="majorBidi" w:hAnsiTheme="majorBidi" w:cstheme="majorBidi"/>
          <w:b/>
          <w:bCs/>
          <w:sz w:val="28"/>
          <w:szCs w:val="28"/>
        </w:rPr>
      </w:pPr>
      <w:r>
        <w:rPr>
          <w:rFonts w:asciiTheme="majorBidi" w:hAnsiTheme="majorBidi" w:cstheme="majorBidi"/>
          <w:b/>
          <w:bCs/>
          <w:sz w:val="28"/>
          <w:szCs w:val="28"/>
        </w:rPr>
        <w:t>“</w:t>
      </w:r>
      <w:r w:rsidR="002C4424" w:rsidRPr="00C348C9">
        <w:rPr>
          <w:rFonts w:asciiTheme="majorBidi" w:hAnsiTheme="majorBidi" w:cstheme="majorBidi"/>
          <w:b/>
          <w:bCs/>
          <w:sz w:val="28"/>
          <w:szCs w:val="28"/>
          <w:rtl/>
        </w:rPr>
        <w:t>وَإِذَا أَرَدْنَا أَن نُّهْلِكَ قَرْيَةً أَمَرْنَا مُتْرَفِيهَا فَفَسَقُوا فِيهَا فَحَقَّ عَلَيْهَا الْقَوْلُ فَدَمَّرْنَاهَا تَدْمِيرًا</w:t>
      </w:r>
      <w:r>
        <w:rPr>
          <w:rFonts w:asciiTheme="majorBidi" w:hAnsiTheme="majorBidi" w:cstheme="majorBidi"/>
          <w:b/>
          <w:bCs/>
          <w:sz w:val="28"/>
          <w:szCs w:val="28"/>
        </w:rPr>
        <w:t>”</w:t>
      </w:r>
    </w:p>
    <w:p w14:paraId="25E37AF8"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22F1356A" w14:textId="70EB8408" w:rsidR="002C4424" w:rsidRPr="002C4424"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w:t>
      </w:r>
      <w:r w:rsidR="0025605C">
        <w:rPr>
          <w:rFonts w:asciiTheme="majorBidi" w:hAnsiTheme="majorBidi" w:cstheme="majorBidi"/>
          <w:sz w:val="28"/>
          <w:szCs w:val="28"/>
        </w:rPr>
        <w:t xml:space="preserve"> </w:t>
      </w:r>
      <w:r w:rsidRPr="0025605C">
        <w:rPr>
          <w:rFonts w:asciiTheme="majorBidi" w:hAnsiTheme="majorBidi" w:cstheme="majorBidi"/>
          <w:b/>
          <w:bCs/>
          <w:i/>
          <w:iCs/>
          <w:sz w:val="28"/>
          <w:szCs w:val="28"/>
        </w:rPr>
        <w:t>“</w:t>
      </w:r>
      <w:r w:rsidR="0025605C" w:rsidRPr="0025605C">
        <w:rPr>
          <w:rFonts w:asciiTheme="majorBidi" w:hAnsiTheme="majorBidi" w:cstheme="majorBidi"/>
          <w:b/>
          <w:bCs/>
          <w:i/>
          <w:iCs/>
          <w:sz w:val="28"/>
          <w:szCs w:val="28"/>
        </w:rPr>
        <w:t>Biz, b</w:t>
      </w:r>
      <w:r w:rsidRPr="0025605C">
        <w:rPr>
          <w:rFonts w:asciiTheme="majorBidi" w:hAnsiTheme="majorBidi" w:cstheme="majorBidi"/>
          <w:b/>
          <w:bCs/>
          <w:i/>
          <w:iCs/>
          <w:sz w:val="28"/>
          <w:szCs w:val="28"/>
        </w:rPr>
        <w:t xml:space="preserve">ir ülkeyi helâk etmek istediğimizde, oranın </w:t>
      </w:r>
      <w:r w:rsidR="0025605C" w:rsidRPr="0025605C">
        <w:rPr>
          <w:rFonts w:asciiTheme="majorBidi" w:hAnsiTheme="majorBidi" w:cstheme="majorBidi"/>
          <w:b/>
          <w:bCs/>
          <w:i/>
          <w:iCs/>
          <w:sz w:val="28"/>
          <w:szCs w:val="28"/>
        </w:rPr>
        <w:t>‘</w:t>
      </w:r>
      <w:r w:rsidRPr="0025605C">
        <w:rPr>
          <w:rFonts w:asciiTheme="majorBidi" w:hAnsiTheme="majorBidi" w:cstheme="majorBidi"/>
          <w:b/>
          <w:bCs/>
          <w:i/>
          <w:iCs/>
          <w:sz w:val="28"/>
          <w:szCs w:val="28"/>
        </w:rPr>
        <w:t>mütref</w:t>
      </w:r>
      <w:r w:rsidR="0025605C" w:rsidRPr="0025605C">
        <w:rPr>
          <w:rFonts w:asciiTheme="majorBidi" w:hAnsiTheme="majorBidi" w:cstheme="majorBidi"/>
          <w:b/>
          <w:bCs/>
          <w:i/>
          <w:iCs/>
          <w:sz w:val="28"/>
          <w:szCs w:val="28"/>
        </w:rPr>
        <w:t>’</w:t>
      </w:r>
      <w:r w:rsidRPr="0025605C">
        <w:rPr>
          <w:rFonts w:asciiTheme="majorBidi" w:hAnsiTheme="majorBidi" w:cstheme="majorBidi"/>
          <w:b/>
          <w:bCs/>
          <w:i/>
          <w:iCs/>
          <w:sz w:val="28"/>
          <w:szCs w:val="28"/>
        </w:rPr>
        <w:t xml:space="preserve"> sınıfına </w:t>
      </w:r>
      <w:r w:rsidRPr="0025605C">
        <w:rPr>
          <w:rFonts w:asciiTheme="majorBidi" w:hAnsiTheme="majorBidi" w:cstheme="majorBidi"/>
          <w:i/>
          <w:iCs/>
          <w:sz w:val="28"/>
          <w:szCs w:val="28"/>
        </w:rPr>
        <w:t>(ileri gelenlerine, Allah’a itaati, hakka yönelmeyi ve yöneltmeyi)</w:t>
      </w:r>
      <w:r w:rsidRPr="0025605C">
        <w:rPr>
          <w:rFonts w:asciiTheme="majorBidi" w:hAnsiTheme="majorBidi" w:cstheme="majorBidi"/>
          <w:b/>
          <w:bCs/>
          <w:i/>
          <w:iCs/>
          <w:sz w:val="28"/>
          <w:szCs w:val="28"/>
        </w:rPr>
        <w:t xml:space="preserve"> emrederiz. Onlar ise bunu dinlemez </w:t>
      </w:r>
      <w:r w:rsidRPr="0025605C">
        <w:rPr>
          <w:rFonts w:asciiTheme="majorBidi" w:hAnsiTheme="majorBidi" w:cstheme="majorBidi"/>
          <w:i/>
          <w:iCs/>
          <w:sz w:val="28"/>
          <w:szCs w:val="28"/>
        </w:rPr>
        <w:t>(fısk-ı fücur işlerler).</w:t>
      </w:r>
      <w:r w:rsidRPr="0025605C">
        <w:rPr>
          <w:rFonts w:asciiTheme="majorBidi" w:hAnsiTheme="majorBidi" w:cstheme="majorBidi"/>
          <w:b/>
          <w:bCs/>
          <w:i/>
          <w:iCs/>
          <w:sz w:val="28"/>
          <w:szCs w:val="28"/>
        </w:rPr>
        <w:t xml:space="preserve"> Sonuçta o ülke, helâke müstahak olur</w:t>
      </w:r>
      <w:r w:rsidR="0025605C">
        <w:rPr>
          <w:rFonts w:asciiTheme="majorBidi" w:hAnsiTheme="majorBidi" w:cstheme="majorBidi"/>
          <w:b/>
          <w:bCs/>
          <w:i/>
          <w:iCs/>
          <w:sz w:val="28"/>
          <w:szCs w:val="28"/>
        </w:rPr>
        <w:t xml:space="preserve"> da;</w:t>
      </w:r>
      <w:r w:rsidRPr="0025605C">
        <w:rPr>
          <w:rFonts w:asciiTheme="majorBidi" w:hAnsiTheme="majorBidi" w:cstheme="majorBidi"/>
          <w:b/>
          <w:bCs/>
          <w:i/>
          <w:iCs/>
          <w:sz w:val="28"/>
          <w:szCs w:val="28"/>
        </w:rPr>
        <w:t xml:space="preserve"> biz de oranın altını üstüne getiriveririz.”</w:t>
      </w:r>
      <w:r w:rsidRPr="002C4424">
        <w:rPr>
          <w:rFonts w:asciiTheme="majorBidi" w:hAnsiTheme="majorBidi" w:cstheme="majorBidi"/>
          <w:sz w:val="28"/>
          <w:szCs w:val="28"/>
        </w:rPr>
        <w:t xml:space="preserve"> </w:t>
      </w:r>
      <w:r w:rsidRPr="0025605C">
        <w:rPr>
          <w:rFonts w:asciiTheme="majorBidi" w:hAnsiTheme="majorBidi" w:cstheme="majorBidi"/>
          <w:sz w:val="24"/>
          <w:szCs w:val="24"/>
        </w:rPr>
        <w:t xml:space="preserve">(İsra, 17/16). </w:t>
      </w:r>
    </w:p>
    <w:p w14:paraId="1A9AFBA0"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65A21B35" w14:textId="4D8F8BED" w:rsidR="00BB3B6D" w:rsidRPr="002C4424" w:rsidRDefault="0025605C" w:rsidP="00813319">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Ayet-i kerimede açıkça görüldüğü gibi</w:t>
      </w:r>
      <w:r w:rsidR="002C4424" w:rsidRPr="002C4424">
        <w:rPr>
          <w:rFonts w:asciiTheme="majorBidi" w:hAnsiTheme="majorBidi" w:cstheme="majorBidi"/>
          <w:sz w:val="28"/>
          <w:szCs w:val="28"/>
        </w:rPr>
        <w:t xml:space="preserve"> Allah Teala, toplumda iyiliği emretmeyi kötülüğü önlemeyi, öncelikle toplumun “</w:t>
      </w:r>
      <w:r w:rsidR="002C4424" w:rsidRPr="0025605C">
        <w:rPr>
          <w:rFonts w:asciiTheme="majorBidi" w:hAnsiTheme="majorBidi" w:cstheme="majorBidi"/>
          <w:b/>
          <w:bCs/>
          <w:i/>
          <w:iCs/>
          <w:sz w:val="28"/>
          <w:szCs w:val="28"/>
        </w:rPr>
        <w:t>mütref</w:t>
      </w:r>
      <w:r w:rsidR="002C4424" w:rsidRPr="002C4424">
        <w:rPr>
          <w:rFonts w:asciiTheme="majorBidi" w:hAnsiTheme="majorBidi" w:cstheme="majorBidi"/>
          <w:sz w:val="28"/>
          <w:szCs w:val="28"/>
        </w:rPr>
        <w:t xml:space="preserve">” sınıfına, yani </w:t>
      </w:r>
      <w:r w:rsidR="002C4424" w:rsidRPr="0025605C">
        <w:rPr>
          <w:rFonts w:asciiTheme="majorBidi" w:hAnsiTheme="majorBidi" w:cstheme="majorBidi"/>
          <w:b/>
          <w:bCs/>
          <w:sz w:val="28"/>
          <w:szCs w:val="28"/>
        </w:rPr>
        <w:t>ileri gerenlerine</w:t>
      </w:r>
      <w:r w:rsidR="002C4424" w:rsidRPr="002C4424">
        <w:rPr>
          <w:rFonts w:asciiTheme="majorBidi" w:hAnsiTheme="majorBidi" w:cstheme="majorBidi"/>
          <w:sz w:val="28"/>
          <w:szCs w:val="28"/>
        </w:rPr>
        <w:t xml:space="preserve"> yüklemektedir. Dolayısıyla, Allah katında toplumda işlenen </w:t>
      </w:r>
      <w:r w:rsidRPr="002C4424">
        <w:rPr>
          <w:rFonts w:asciiTheme="majorBidi" w:hAnsiTheme="majorBidi" w:cstheme="majorBidi"/>
          <w:sz w:val="28"/>
          <w:szCs w:val="28"/>
        </w:rPr>
        <w:lastRenderedPageBreak/>
        <w:t>kötülükten sorumlu ilk tabaka, “</w:t>
      </w:r>
      <w:r w:rsidRPr="0025605C">
        <w:rPr>
          <w:rFonts w:asciiTheme="majorBidi" w:hAnsiTheme="majorBidi" w:cstheme="majorBidi"/>
          <w:b/>
          <w:bCs/>
          <w:i/>
          <w:iCs/>
          <w:sz w:val="28"/>
          <w:szCs w:val="28"/>
        </w:rPr>
        <w:t>mütref</w:t>
      </w:r>
      <w:r w:rsidRPr="002C4424">
        <w:rPr>
          <w:rFonts w:asciiTheme="majorBidi" w:hAnsiTheme="majorBidi" w:cstheme="majorBidi"/>
          <w:sz w:val="28"/>
          <w:szCs w:val="28"/>
        </w:rPr>
        <w:t xml:space="preserve">” sınıftır. </w:t>
      </w:r>
      <w:r w:rsidR="00BB3B6D">
        <w:rPr>
          <w:rFonts w:asciiTheme="majorBidi" w:hAnsiTheme="majorBidi" w:cstheme="majorBidi"/>
          <w:sz w:val="28"/>
          <w:szCs w:val="28"/>
        </w:rPr>
        <w:t xml:space="preserve">Ferdi planda </w:t>
      </w:r>
      <w:r w:rsidR="00661A7A" w:rsidRPr="00661A7A">
        <w:rPr>
          <w:rFonts w:asciiTheme="majorBidi" w:hAnsiTheme="majorBidi" w:cstheme="majorBidi"/>
          <w:b/>
          <w:bCs/>
          <w:i/>
          <w:iCs/>
          <w:sz w:val="28"/>
          <w:szCs w:val="28"/>
        </w:rPr>
        <w:t>“</w:t>
      </w:r>
      <w:r w:rsidR="00BB3B6D" w:rsidRPr="00661A7A">
        <w:rPr>
          <w:rFonts w:asciiTheme="majorBidi" w:hAnsiTheme="majorBidi" w:cstheme="majorBidi"/>
          <w:b/>
          <w:bCs/>
          <w:i/>
          <w:iCs/>
          <w:sz w:val="28"/>
          <w:szCs w:val="28"/>
        </w:rPr>
        <w:t>emr-i bi’l-maruf</w:t>
      </w:r>
      <w:r w:rsidR="00661A7A">
        <w:rPr>
          <w:rFonts w:asciiTheme="majorBidi" w:hAnsiTheme="majorBidi" w:cstheme="majorBidi"/>
          <w:sz w:val="28"/>
          <w:szCs w:val="28"/>
        </w:rPr>
        <w:t>”</w:t>
      </w:r>
      <w:r w:rsidR="00BB3B6D">
        <w:rPr>
          <w:rFonts w:asciiTheme="majorBidi" w:hAnsiTheme="majorBidi" w:cstheme="majorBidi"/>
          <w:sz w:val="28"/>
          <w:szCs w:val="28"/>
        </w:rPr>
        <w:t xml:space="preserve"> ve </w:t>
      </w:r>
      <w:r w:rsidR="00661A7A">
        <w:rPr>
          <w:rFonts w:asciiTheme="majorBidi" w:hAnsiTheme="majorBidi" w:cstheme="majorBidi"/>
          <w:sz w:val="28"/>
          <w:szCs w:val="28"/>
        </w:rPr>
        <w:t>“</w:t>
      </w:r>
      <w:r w:rsidR="00BB3B6D" w:rsidRPr="00661A7A">
        <w:rPr>
          <w:rFonts w:asciiTheme="majorBidi" w:hAnsiTheme="majorBidi" w:cstheme="majorBidi"/>
          <w:b/>
          <w:bCs/>
          <w:i/>
          <w:iCs/>
          <w:sz w:val="28"/>
          <w:szCs w:val="28"/>
        </w:rPr>
        <w:t>nehy-i ani’l-münker</w:t>
      </w:r>
      <w:r w:rsidR="00661A7A">
        <w:rPr>
          <w:rFonts w:asciiTheme="majorBidi" w:hAnsiTheme="majorBidi" w:cstheme="majorBidi"/>
          <w:sz w:val="28"/>
          <w:szCs w:val="28"/>
        </w:rPr>
        <w:t>”</w:t>
      </w:r>
      <w:r w:rsidR="00BB3B6D">
        <w:rPr>
          <w:rFonts w:asciiTheme="majorBidi" w:hAnsiTheme="majorBidi" w:cstheme="majorBidi"/>
          <w:sz w:val="28"/>
          <w:szCs w:val="28"/>
        </w:rPr>
        <w:t xml:space="preserve"> vazifesi de ayrı bir sorumluluktur. </w:t>
      </w:r>
      <w:r w:rsidR="00BB3B6D" w:rsidRPr="00661A7A">
        <w:rPr>
          <w:rFonts w:asciiTheme="majorBidi" w:hAnsiTheme="majorBidi" w:cstheme="majorBidi"/>
          <w:sz w:val="24"/>
          <w:szCs w:val="24"/>
        </w:rPr>
        <w:t xml:space="preserve">(Bkz. </w:t>
      </w:r>
      <w:hyperlink r:id="rId6" w:anchor="2018072862" w:history="1">
        <w:r w:rsidR="00BB3B6D" w:rsidRPr="00661A7A">
          <w:rPr>
            <w:rStyle w:val="Kpr"/>
            <w:rFonts w:asciiTheme="majorBidi" w:hAnsiTheme="majorBidi" w:cstheme="majorBidi"/>
            <w:sz w:val="24"/>
            <w:szCs w:val="24"/>
          </w:rPr>
          <w:t>http://www.ahmetgelisgen.com/Makale-Detay.aspx?ID=74#2018072862</w:t>
        </w:r>
      </w:hyperlink>
      <w:r w:rsidR="00BB3B6D" w:rsidRPr="00661A7A">
        <w:rPr>
          <w:rFonts w:asciiTheme="majorBidi" w:hAnsiTheme="majorBidi" w:cstheme="majorBidi"/>
          <w:sz w:val="24"/>
          <w:szCs w:val="24"/>
        </w:rPr>
        <w:t xml:space="preserve"> ; </w:t>
      </w:r>
      <w:hyperlink r:id="rId7" w:anchor="203009113" w:history="1">
        <w:r w:rsidR="00661A7A" w:rsidRPr="002E37C5">
          <w:rPr>
            <w:rStyle w:val="Kpr"/>
            <w:rFonts w:asciiTheme="majorBidi" w:hAnsiTheme="majorBidi" w:cstheme="majorBidi"/>
            <w:sz w:val="24"/>
            <w:szCs w:val="24"/>
          </w:rPr>
          <w:t>https://www.ahmetgelisgen.com/Makale-Detay.aspx?ID=164#203009113</w:t>
        </w:r>
      </w:hyperlink>
      <w:r w:rsidR="00661A7A">
        <w:rPr>
          <w:rFonts w:asciiTheme="majorBidi" w:hAnsiTheme="majorBidi" w:cstheme="majorBidi"/>
          <w:sz w:val="24"/>
          <w:szCs w:val="24"/>
        </w:rPr>
        <w:t xml:space="preserve"> ). </w:t>
      </w:r>
    </w:p>
    <w:p w14:paraId="00A3A946"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1B33E50E" w14:textId="066D5641" w:rsidR="002C4424"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w:t>
      </w:r>
      <w:r w:rsidRPr="0025605C">
        <w:rPr>
          <w:rFonts w:asciiTheme="majorBidi" w:hAnsiTheme="majorBidi" w:cstheme="majorBidi"/>
          <w:b/>
          <w:bCs/>
          <w:i/>
          <w:iCs/>
          <w:sz w:val="28"/>
          <w:szCs w:val="28"/>
        </w:rPr>
        <w:t>Mütref sınıf</w:t>
      </w:r>
      <w:r w:rsidRPr="002C4424">
        <w:rPr>
          <w:rFonts w:asciiTheme="majorBidi" w:hAnsiTheme="majorBidi" w:cstheme="majorBidi"/>
          <w:sz w:val="28"/>
          <w:szCs w:val="28"/>
        </w:rPr>
        <w:t>”</w:t>
      </w:r>
      <w:r w:rsidR="0025605C">
        <w:rPr>
          <w:rFonts w:asciiTheme="majorBidi" w:hAnsiTheme="majorBidi" w:cstheme="majorBidi"/>
          <w:sz w:val="28"/>
          <w:szCs w:val="28"/>
        </w:rPr>
        <w:t>;</w:t>
      </w:r>
      <w:r w:rsidRPr="002C4424">
        <w:rPr>
          <w:rFonts w:asciiTheme="majorBidi" w:hAnsiTheme="majorBidi" w:cstheme="majorBidi"/>
          <w:sz w:val="28"/>
          <w:szCs w:val="28"/>
        </w:rPr>
        <w:t xml:space="preserve"> elit tabaka, varlıklı, </w:t>
      </w:r>
      <w:r w:rsidR="0025605C">
        <w:rPr>
          <w:rFonts w:asciiTheme="majorBidi" w:hAnsiTheme="majorBidi" w:cstheme="majorBidi"/>
          <w:sz w:val="28"/>
          <w:szCs w:val="28"/>
        </w:rPr>
        <w:t xml:space="preserve">toplumda </w:t>
      </w:r>
      <w:r w:rsidRPr="002C4424">
        <w:rPr>
          <w:rFonts w:asciiTheme="majorBidi" w:hAnsiTheme="majorBidi" w:cstheme="majorBidi"/>
          <w:sz w:val="28"/>
          <w:szCs w:val="28"/>
        </w:rPr>
        <w:t>sözü geçen</w:t>
      </w:r>
      <w:r w:rsidR="0025605C">
        <w:rPr>
          <w:rFonts w:asciiTheme="majorBidi" w:hAnsiTheme="majorBidi" w:cstheme="majorBidi"/>
          <w:sz w:val="28"/>
          <w:szCs w:val="28"/>
        </w:rPr>
        <w:t xml:space="preserve"> </w:t>
      </w:r>
      <w:r w:rsidRPr="002C4424">
        <w:rPr>
          <w:rFonts w:asciiTheme="majorBidi" w:hAnsiTheme="majorBidi" w:cstheme="majorBidi"/>
          <w:sz w:val="28"/>
          <w:szCs w:val="28"/>
        </w:rPr>
        <w:t>kimseler demektir. Genel olarak bunlar; zenginler, idareciler ve ulema sınıfı</w:t>
      </w:r>
      <w:r w:rsidR="0025605C">
        <w:rPr>
          <w:rFonts w:asciiTheme="majorBidi" w:hAnsiTheme="majorBidi" w:cstheme="majorBidi"/>
          <w:sz w:val="28"/>
          <w:szCs w:val="28"/>
        </w:rPr>
        <w:t xml:space="preserve"> olarak zikredilir. </w:t>
      </w:r>
      <w:r w:rsidRPr="0025605C">
        <w:rPr>
          <w:rFonts w:asciiTheme="majorBidi" w:hAnsiTheme="majorBidi" w:cstheme="majorBidi"/>
          <w:sz w:val="24"/>
          <w:szCs w:val="24"/>
        </w:rPr>
        <w:t xml:space="preserve">(Bkz. Celaleyn, Tefsir, s. 284). </w:t>
      </w:r>
      <w:r w:rsidRPr="002C4424">
        <w:rPr>
          <w:rFonts w:asciiTheme="majorBidi" w:hAnsiTheme="majorBidi" w:cstheme="majorBidi"/>
          <w:sz w:val="28"/>
          <w:szCs w:val="28"/>
        </w:rPr>
        <w:t xml:space="preserve">Sivil toplum örgütü idarecileri ve kanaat önderleriyle aklı selim sahibi yazar çizer ve diğer aydınlar da </w:t>
      </w:r>
      <w:r w:rsidR="00F077DB">
        <w:rPr>
          <w:rFonts w:asciiTheme="majorBidi" w:hAnsiTheme="majorBidi" w:cstheme="majorBidi"/>
          <w:sz w:val="28"/>
          <w:szCs w:val="28"/>
        </w:rPr>
        <w:t>“</w:t>
      </w:r>
      <w:r w:rsidR="00F077DB" w:rsidRPr="00F077DB">
        <w:rPr>
          <w:rFonts w:asciiTheme="majorBidi" w:hAnsiTheme="majorBidi" w:cstheme="majorBidi"/>
          <w:b/>
          <w:bCs/>
          <w:i/>
          <w:iCs/>
          <w:sz w:val="28"/>
          <w:szCs w:val="28"/>
        </w:rPr>
        <w:t>mütref</w:t>
      </w:r>
      <w:r w:rsidR="00F077DB">
        <w:rPr>
          <w:rFonts w:asciiTheme="majorBidi" w:hAnsiTheme="majorBidi" w:cstheme="majorBidi"/>
          <w:sz w:val="28"/>
          <w:szCs w:val="28"/>
        </w:rPr>
        <w:t>” sınıfına</w:t>
      </w:r>
      <w:r w:rsidRPr="002C4424">
        <w:rPr>
          <w:rFonts w:asciiTheme="majorBidi" w:hAnsiTheme="majorBidi" w:cstheme="majorBidi"/>
          <w:sz w:val="28"/>
          <w:szCs w:val="28"/>
        </w:rPr>
        <w:t xml:space="preserve"> dahildir. </w:t>
      </w:r>
    </w:p>
    <w:p w14:paraId="2B92B89B" w14:textId="36C0E69B" w:rsidR="002D54A5" w:rsidRDefault="002D54A5" w:rsidP="00813319">
      <w:pPr>
        <w:spacing w:after="0" w:line="276" w:lineRule="auto"/>
        <w:ind w:firstLine="851"/>
        <w:jc w:val="both"/>
        <w:rPr>
          <w:rFonts w:asciiTheme="majorBidi" w:hAnsiTheme="majorBidi" w:cstheme="majorBidi"/>
          <w:sz w:val="28"/>
          <w:szCs w:val="28"/>
        </w:rPr>
      </w:pPr>
    </w:p>
    <w:p w14:paraId="6BA14E22" w14:textId="0922010F" w:rsidR="00BB3B6D" w:rsidRDefault="00BB3B6D" w:rsidP="00813319">
      <w:pPr>
        <w:pStyle w:val="m-3771348906832574735p1"/>
        <w:shd w:val="clear" w:color="auto" w:fill="FFFFFF"/>
        <w:spacing w:before="0" w:beforeAutospacing="0" w:after="0" w:afterAutospacing="0" w:line="276" w:lineRule="auto"/>
        <w:ind w:firstLine="851"/>
        <w:jc w:val="both"/>
        <w:rPr>
          <w:rStyle w:val="m-3771348906832574735s2"/>
          <w:rFonts w:asciiTheme="majorBidi" w:hAnsiTheme="majorBidi" w:cstheme="majorBidi"/>
          <w:color w:val="222222"/>
          <w:sz w:val="28"/>
          <w:szCs w:val="28"/>
        </w:rPr>
      </w:pPr>
      <w:r w:rsidRPr="0026764C">
        <w:rPr>
          <w:rStyle w:val="m-3771348906832574735s2"/>
          <w:rFonts w:asciiTheme="majorBidi" w:hAnsiTheme="majorBidi" w:cstheme="majorBidi"/>
          <w:color w:val="222222"/>
          <w:sz w:val="28"/>
          <w:szCs w:val="28"/>
        </w:rPr>
        <w:t>Müslüman toplumun en önemli dinamikleri, “</w:t>
      </w:r>
      <w:r w:rsidRPr="0026764C">
        <w:rPr>
          <w:rStyle w:val="m-3771348906832574735s2"/>
          <w:rFonts w:asciiTheme="majorBidi" w:hAnsiTheme="majorBidi" w:cstheme="majorBidi"/>
          <w:b/>
          <w:bCs/>
          <w:i/>
          <w:iCs/>
          <w:color w:val="222222"/>
          <w:sz w:val="28"/>
          <w:szCs w:val="28"/>
        </w:rPr>
        <w:t>ulemâ</w:t>
      </w:r>
      <w:r w:rsidRPr="0026764C">
        <w:rPr>
          <w:rStyle w:val="m-3771348906832574735s2"/>
          <w:rFonts w:asciiTheme="majorBidi" w:hAnsiTheme="majorBidi" w:cstheme="majorBidi"/>
          <w:color w:val="222222"/>
          <w:sz w:val="28"/>
          <w:szCs w:val="28"/>
        </w:rPr>
        <w:t>” (âlimler), “</w:t>
      </w:r>
      <w:r w:rsidRPr="0026764C">
        <w:rPr>
          <w:rStyle w:val="m-3771348906832574735s2"/>
          <w:rFonts w:asciiTheme="majorBidi" w:hAnsiTheme="majorBidi" w:cstheme="majorBidi"/>
          <w:b/>
          <w:bCs/>
          <w:i/>
          <w:iCs/>
          <w:color w:val="222222"/>
          <w:sz w:val="28"/>
          <w:szCs w:val="28"/>
        </w:rPr>
        <w:t>ümerâ</w:t>
      </w:r>
      <w:r w:rsidRPr="0026764C">
        <w:rPr>
          <w:rStyle w:val="m-3771348906832574735s2"/>
          <w:rFonts w:asciiTheme="majorBidi" w:hAnsiTheme="majorBidi" w:cstheme="majorBidi"/>
          <w:color w:val="222222"/>
          <w:sz w:val="28"/>
          <w:szCs w:val="28"/>
        </w:rPr>
        <w:t>” (yöneticiler) ve “</w:t>
      </w:r>
      <w:r w:rsidRPr="0026764C">
        <w:rPr>
          <w:rStyle w:val="m-3771348906832574735s2"/>
          <w:rFonts w:asciiTheme="majorBidi" w:hAnsiTheme="majorBidi" w:cstheme="majorBidi"/>
          <w:b/>
          <w:bCs/>
          <w:i/>
          <w:iCs/>
          <w:color w:val="222222"/>
          <w:sz w:val="28"/>
          <w:szCs w:val="28"/>
        </w:rPr>
        <w:t>ağniyâ</w:t>
      </w:r>
      <w:r w:rsidRPr="0026764C">
        <w:rPr>
          <w:rStyle w:val="m-3771348906832574735s2"/>
          <w:rFonts w:asciiTheme="majorBidi" w:hAnsiTheme="majorBidi" w:cstheme="majorBidi"/>
          <w:color w:val="222222"/>
          <w:sz w:val="28"/>
          <w:szCs w:val="28"/>
        </w:rPr>
        <w:t xml:space="preserve">” (zenginler) dan oluşmaktadır. Toplumun huzur ve saadete kavuşması, düzen ve intizamın tesis edilebilmesi, bu üçlü gruptan her birinin görevini bihakkın yerine getirebilmesine bağlıdır. Bu dinamiklerden herhangi biri, üzerine terettüp eden sorumlulukları ihmal ederse, o toplumda düzen ve asayiş sarsılır. </w:t>
      </w:r>
    </w:p>
    <w:p w14:paraId="3413945A" w14:textId="77777777" w:rsidR="00022DE7" w:rsidRDefault="00022DE7" w:rsidP="00813319">
      <w:pPr>
        <w:pStyle w:val="m-3771348906832574735p1"/>
        <w:shd w:val="clear" w:color="auto" w:fill="FFFFFF"/>
        <w:spacing w:before="0" w:beforeAutospacing="0" w:after="0" w:afterAutospacing="0" w:line="276" w:lineRule="auto"/>
        <w:ind w:firstLine="851"/>
        <w:jc w:val="both"/>
        <w:rPr>
          <w:rStyle w:val="m-3771348906832574735s2"/>
          <w:rFonts w:asciiTheme="majorBidi" w:hAnsiTheme="majorBidi" w:cstheme="majorBidi"/>
          <w:color w:val="222222"/>
          <w:sz w:val="28"/>
          <w:szCs w:val="28"/>
        </w:rPr>
      </w:pPr>
    </w:p>
    <w:p w14:paraId="186D253E" w14:textId="3053C164" w:rsidR="00813319" w:rsidRDefault="002D54A5" w:rsidP="00813319">
      <w:pPr>
        <w:spacing w:after="0" w:line="276" w:lineRule="auto"/>
        <w:ind w:firstLine="851"/>
        <w:jc w:val="both"/>
        <w:rPr>
          <w:rStyle w:val="m-3771348906832574735s2"/>
          <w:rFonts w:asciiTheme="majorBidi" w:hAnsiTheme="majorBidi" w:cstheme="majorBidi"/>
          <w:color w:val="222222"/>
          <w:sz w:val="28"/>
          <w:szCs w:val="28"/>
        </w:rPr>
      </w:pPr>
      <w:r>
        <w:rPr>
          <w:rStyle w:val="m-3771348906832574735s2"/>
          <w:rFonts w:asciiTheme="majorBidi" w:hAnsiTheme="majorBidi" w:cstheme="majorBidi"/>
          <w:color w:val="222222"/>
          <w:sz w:val="28"/>
          <w:szCs w:val="28"/>
        </w:rPr>
        <w:t xml:space="preserve">Nitekim, </w:t>
      </w:r>
      <w:r w:rsidR="00813319">
        <w:rPr>
          <w:rStyle w:val="m-3771348906832574735s2"/>
          <w:rFonts w:asciiTheme="majorBidi" w:hAnsiTheme="majorBidi" w:cstheme="majorBidi"/>
          <w:color w:val="222222"/>
          <w:sz w:val="28"/>
          <w:szCs w:val="28"/>
        </w:rPr>
        <w:t>yöneticilerin ve zenginlerin sorumluluğunun önemine işaret eden bir hadisi şerifte şöyle buyurulmaktadır:</w:t>
      </w:r>
    </w:p>
    <w:p w14:paraId="58F7AF8A" w14:textId="77777777" w:rsidR="00813319" w:rsidRDefault="00813319" w:rsidP="00813319">
      <w:pPr>
        <w:spacing w:after="0" w:line="276" w:lineRule="auto"/>
        <w:ind w:firstLine="851"/>
        <w:jc w:val="both"/>
        <w:rPr>
          <w:rFonts w:asciiTheme="majorBidi" w:hAnsiTheme="majorBidi" w:cstheme="majorBidi"/>
          <w:sz w:val="28"/>
          <w:szCs w:val="28"/>
        </w:rPr>
      </w:pPr>
    </w:p>
    <w:p w14:paraId="29C0C468" w14:textId="31161820" w:rsidR="002D54A5" w:rsidRPr="002C4424" w:rsidRDefault="002D54A5" w:rsidP="00813319">
      <w:pPr>
        <w:spacing w:after="0" w:line="276" w:lineRule="auto"/>
        <w:ind w:firstLine="851"/>
        <w:jc w:val="both"/>
        <w:rPr>
          <w:rFonts w:asciiTheme="majorBidi" w:hAnsiTheme="majorBidi" w:cstheme="majorBidi"/>
          <w:sz w:val="28"/>
          <w:szCs w:val="28"/>
        </w:rPr>
      </w:pPr>
      <w:r w:rsidRPr="00F077DB">
        <w:rPr>
          <w:rFonts w:asciiTheme="majorBidi" w:hAnsiTheme="majorBidi" w:cstheme="majorBidi"/>
          <w:b/>
          <w:bCs/>
          <w:i/>
          <w:iCs/>
          <w:sz w:val="28"/>
          <w:szCs w:val="28"/>
        </w:rPr>
        <w:t xml:space="preserve">“Yöneticileriniz en hayırlılarınız, zenginleriniz cömertleriniz ve işleriniz de </w:t>
      </w:r>
      <w:r>
        <w:rPr>
          <w:rFonts w:asciiTheme="majorBidi" w:hAnsiTheme="majorBidi" w:cstheme="majorBidi"/>
          <w:b/>
          <w:bCs/>
          <w:i/>
          <w:iCs/>
          <w:sz w:val="28"/>
          <w:szCs w:val="28"/>
        </w:rPr>
        <w:t>‘</w:t>
      </w:r>
      <w:r w:rsidRPr="00F077DB">
        <w:rPr>
          <w:rFonts w:asciiTheme="majorBidi" w:hAnsiTheme="majorBidi" w:cstheme="majorBidi"/>
          <w:b/>
          <w:bCs/>
          <w:i/>
          <w:iCs/>
          <w:sz w:val="28"/>
          <w:szCs w:val="28"/>
        </w:rPr>
        <w:t>ş</w:t>
      </w:r>
      <w:r>
        <w:rPr>
          <w:rFonts w:asciiTheme="majorBidi" w:hAnsiTheme="majorBidi" w:cstheme="majorBidi"/>
          <w:b/>
          <w:bCs/>
          <w:i/>
          <w:iCs/>
          <w:sz w:val="28"/>
          <w:szCs w:val="28"/>
        </w:rPr>
        <w:t>û</w:t>
      </w:r>
      <w:r w:rsidRPr="00F077DB">
        <w:rPr>
          <w:rFonts w:asciiTheme="majorBidi" w:hAnsiTheme="majorBidi" w:cstheme="majorBidi"/>
          <w:b/>
          <w:bCs/>
          <w:i/>
          <w:iCs/>
          <w:sz w:val="28"/>
          <w:szCs w:val="28"/>
        </w:rPr>
        <w:t>r</w:t>
      </w:r>
      <w:r>
        <w:rPr>
          <w:rFonts w:asciiTheme="majorBidi" w:hAnsiTheme="majorBidi" w:cstheme="majorBidi"/>
          <w:b/>
          <w:bCs/>
          <w:i/>
          <w:iCs/>
          <w:sz w:val="28"/>
          <w:szCs w:val="28"/>
        </w:rPr>
        <w:t>â’</w:t>
      </w:r>
      <w:r w:rsidRPr="00F077DB">
        <w:rPr>
          <w:rFonts w:asciiTheme="majorBidi" w:hAnsiTheme="majorBidi" w:cstheme="majorBidi"/>
          <w:b/>
          <w:bCs/>
          <w:i/>
          <w:iCs/>
          <w:sz w:val="28"/>
          <w:szCs w:val="28"/>
        </w:rPr>
        <w:t xml:space="preserve"> ile olursa, yerin üstü size yerin altından daha hayırlıdır. Ancak, yöneticileriniz en şerlileriniz, zenginleriniz cimrileriniz ve işleriniz de nisa</w:t>
      </w:r>
      <w:r>
        <w:rPr>
          <w:rFonts w:asciiTheme="majorBidi" w:hAnsiTheme="majorBidi" w:cstheme="majorBidi"/>
          <w:b/>
          <w:bCs/>
          <w:i/>
          <w:iCs/>
          <w:sz w:val="28"/>
          <w:szCs w:val="28"/>
        </w:rPr>
        <w:t xml:space="preserve">’nıza </w:t>
      </w:r>
      <w:r w:rsidRPr="00F077DB">
        <w:rPr>
          <w:rFonts w:asciiTheme="majorBidi" w:hAnsiTheme="majorBidi" w:cstheme="majorBidi"/>
          <w:b/>
          <w:bCs/>
          <w:i/>
          <w:iCs/>
          <w:sz w:val="28"/>
          <w:szCs w:val="28"/>
        </w:rPr>
        <w:t>kaldığı</w:t>
      </w:r>
      <w:r>
        <w:rPr>
          <w:rFonts w:asciiTheme="majorBidi" w:hAnsiTheme="majorBidi" w:cstheme="majorBidi"/>
          <w:b/>
          <w:bCs/>
          <w:i/>
          <w:iCs/>
          <w:sz w:val="28"/>
          <w:szCs w:val="28"/>
        </w:rPr>
        <w:t xml:space="preserve"> zaman</w:t>
      </w:r>
      <w:r w:rsidRPr="00F077DB">
        <w:rPr>
          <w:rFonts w:asciiTheme="majorBidi" w:hAnsiTheme="majorBidi" w:cstheme="majorBidi"/>
          <w:b/>
          <w:bCs/>
          <w:i/>
          <w:iCs/>
          <w:sz w:val="28"/>
          <w:szCs w:val="28"/>
        </w:rPr>
        <w:t>, o takdirde yerin altı size yerin üstünden daha hayırlıdır.”</w:t>
      </w:r>
      <w:r>
        <w:rPr>
          <w:rStyle w:val="DipnotBavurusu"/>
          <w:rFonts w:asciiTheme="majorBidi" w:hAnsiTheme="majorBidi" w:cstheme="majorBidi"/>
          <w:b/>
          <w:bCs/>
          <w:i/>
          <w:iCs/>
          <w:sz w:val="28"/>
          <w:szCs w:val="28"/>
        </w:rPr>
        <w:footnoteReference w:id="1"/>
      </w:r>
      <w:r w:rsidRPr="002C4424">
        <w:rPr>
          <w:rFonts w:asciiTheme="majorBidi" w:hAnsiTheme="majorBidi" w:cstheme="majorBidi"/>
          <w:sz w:val="28"/>
          <w:szCs w:val="28"/>
        </w:rPr>
        <w:t xml:space="preserve"> </w:t>
      </w:r>
      <w:r w:rsidRPr="00F077DB">
        <w:rPr>
          <w:rFonts w:asciiTheme="majorBidi" w:hAnsiTheme="majorBidi" w:cstheme="majorBidi"/>
          <w:sz w:val="24"/>
          <w:szCs w:val="24"/>
        </w:rPr>
        <w:t>(Tirmizi, Fiten, 78).</w:t>
      </w:r>
      <w:r w:rsidRPr="002C4424">
        <w:rPr>
          <w:rFonts w:asciiTheme="majorBidi" w:hAnsiTheme="majorBidi" w:cstheme="majorBidi"/>
          <w:sz w:val="28"/>
          <w:szCs w:val="28"/>
        </w:rPr>
        <w:t xml:space="preserve"> </w:t>
      </w:r>
    </w:p>
    <w:p w14:paraId="00F0CE2D" w14:textId="633B8B44" w:rsidR="002D54A5" w:rsidRDefault="002D54A5" w:rsidP="00813319">
      <w:pPr>
        <w:pStyle w:val="m-3771348906832574735p1"/>
        <w:shd w:val="clear" w:color="auto" w:fill="FFFFFF"/>
        <w:spacing w:before="0" w:beforeAutospacing="0" w:after="0" w:afterAutospacing="0" w:line="276" w:lineRule="auto"/>
        <w:ind w:firstLine="851"/>
        <w:jc w:val="both"/>
        <w:rPr>
          <w:rStyle w:val="m-3771348906832574735s2"/>
          <w:rFonts w:asciiTheme="majorBidi" w:hAnsiTheme="majorBidi" w:cstheme="majorBidi"/>
          <w:color w:val="222222"/>
          <w:sz w:val="28"/>
          <w:szCs w:val="28"/>
        </w:rPr>
      </w:pPr>
    </w:p>
    <w:p w14:paraId="6186ABC1" w14:textId="2C887710" w:rsidR="002D54A5" w:rsidRDefault="002D54A5" w:rsidP="00813319">
      <w:pPr>
        <w:spacing w:after="0" w:line="276" w:lineRule="auto"/>
        <w:ind w:firstLine="851"/>
        <w:jc w:val="both"/>
        <w:rPr>
          <w:rFonts w:asciiTheme="majorBidi" w:hAnsiTheme="majorBidi" w:cstheme="majorBidi"/>
          <w:color w:val="222222"/>
          <w:sz w:val="24"/>
          <w:szCs w:val="24"/>
        </w:rPr>
      </w:pPr>
      <w:r>
        <w:rPr>
          <w:rFonts w:asciiTheme="majorBidi" w:hAnsiTheme="majorBidi" w:cstheme="majorBidi"/>
          <w:color w:val="222222"/>
          <w:sz w:val="28"/>
          <w:szCs w:val="28"/>
        </w:rPr>
        <w:t>Kıyamet günü hesabı ilk görülecek üç zümre içerisinde, ilim öğrenen kimse (alim) ve infak eden kimse</w:t>
      </w:r>
      <w:r w:rsidR="00661A7A">
        <w:rPr>
          <w:rFonts w:asciiTheme="majorBidi" w:hAnsiTheme="majorBidi" w:cstheme="majorBidi"/>
          <w:color w:val="222222"/>
          <w:sz w:val="28"/>
          <w:szCs w:val="28"/>
        </w:rPr>
        <w:t>nin</w:t>
      </w:r>
      <w:r>
        <w:rPr>
          <w:rFonts w:asciiTheme="majorBidi" w:hAnsiTheme="majorBidi" w:cstheme="majorBidi"/>
          <w:color w:val="222222"/>
          <w:sz w:val="28"/>
          <w:szCs w:val="28"/>
        </w:rPr>
        <w:t xml:space="preserve"> (zengin</w:t>
      </w:r>
      <w:r w:rsidR="00661A7A">
        <w:rPr>
          <w:rFonts w:asciiTheme="majorBidi" w:hAnsiTheme="majorBidi" w:cstheme="majorBidi"/>
          <w:color w:val="222222"/>
          <w:sz w:val="28"/>
          <w:szCs w:val="28"/>
        </w:rPr>
        <w:t>in</w:t>
      </w:r>
      <w:r>
        <w:rPr>
          <w:rFonts w:asciiTheme="majorBidi" w:hAnsiTheme="majorBidi" w:cstheme="majorBidi"/>
          <w:color w:val="222222"/>
          <w:sz w:val="28"/>
          <w:szCs w:val="28"/>
        </w:rPr>
        <w:t>) zikredilmesi</w:t>
      </w:r>
      <w:r w:rsidR="00813319">
        <w:rPr>
          <w:rFonts w:asciiTheme="majorBidi" w:hAnsiTheme="majorBidi" w:cstheme="majorBidi"/>
          <w:color w:val="222222"/>
          <w:sz w:val="28"/>
          <w:szCs w:val="28"/>
        </w:rPr>
        <w:t xml:space="preserve"> de, hadisin ana konusu </w:t>
      </w:r>
      <w:r w:rsidR="00661A7A">
        <w:rPr>
          <w:rFonts w:asciiTheme="majorBidi" w:hAnsiTheme="majorBidi" w:cstheme="majorBidi"/>
          <w:color w:val="222222"/>
          <w:sz w:val="28"/>
          <w:szCs w:val="28"/>
        </w:rPr>
        <w:t>dışında,</w:t>
      </w:r>
      <w:r w:rsidR="00813319">
        <w:rPr>
          <w:rFonts w:asciiTheme="majorBidi" w:hAnsiTheme="majorBidi" w:cstheme="majorBidi"/>
          <w:color w:val="222222"/>
          <w:sz w:val="28"/>
          <w:szCs w:val="28"/>
        </w:rPr>
        <w:t xml:space="preserve"> </w:t>
      </w:r>
      <w:r>
        <w:rPr>
          <w:rFonts w:asciiTheme="majorBidi" w:hAnsiTheme="majorBidi" w:cstheme="majorBidi"/>
          <w:color w:val="222222"/>
          <w:sz w:val="28"/>
          <w:szCs w:val="28"/>
        </w:rPr>
        <w:t xml:space="preserve">ulema ve zenginlerin sorumluluğunun önemine de işaret etmektedir.  </w:t>
      </w:r>
      <w:r w:rsidRPr="002D54A5">
        <w:rPr>
          <w:rFonts w:asciiTheme="majorBidi" w:hAnsiTheme="majorBidi" w:cstheme="majorBidi"/>
          <w:color w:val="222222"/>
          <w:sz w:val="24"/>
          <w:szCs w:val="24"/>
        </w:rPr>
        <w:t>(Bkz. Müslim, İmare, 152)</w:t>
      </w:r>
      <w:r w:rsidR="00813319">
        <w:rPr>
          <w:rFonts w:asciiTheme="majorBidi" w:hAnsiTheme="majorBidi" w:cstheme="majorBidi"/>
          <w:color w:val="222222"/>
          <w:sz w:val="24"/>
          <w:szCs w:val="24"/>
        </w:rPr>
        <w:t>.</w:t>
      </w:r>
    </w:p>
    <w:p w14:paraId="37954CF2" w14:textId="77777777" w:rsidR="00813319" w:rsidRDefault="00813319" w:rsidP="00813319">
      <w:pPr>
        <w:spacing w:after="0" w:line="276" w:lineRule="auto"/>
        <w:ind w:firstLine="851"/>
        <w:jc w:val="both"/>
        <w:rPr>
          <w:rFonts w:asciiTheme="majorBidi" w:hAnsiTheme="majorBidi" w:cstheme="majorBidi"/>
          <w:color w:val="222222"/>
          <w:sz w:val="28"/>
          <w:szCs w:val="28"/>
        </w:rPr>
      </w:pPr>
    </w:p>
    <w:p w14:paraId="2B26D1A1" w14:textId="263F6F15" w:rsidR="002C4424" w:rsidRPr="002C4424" w:rsidRDefault="00F077DB" w:rsidP="00813319">
      <w:pPr>
        <w:pStyle w:val="m-3771348906832574735p1"/>
        <w:shd w:val="clear" w:color="auto" w:fill="FFFFFF"/>
        <w:spacing w:before="0" w:beforeAutospacing="0" w:after="0" w:afterAutospacing="0" w:line="276" w:lineRule="auto"/>
        <w:ind w:firstLine="851"/>
        <w:jc w:val="both"/>
        <w:rPr>
          <w:rFonts w:asciiTheme="majorBidi" w:hAnsiTheme="majorBidi" w:cstheme="majorBidi"/>
          <w:sz w:val="28"/>
          <w:szCs w:val="28"/>
        </w:rPr>
      </w:pPr>
      <w:r>
        <w:rPr>
          <w:rFonts w:asciiTheme="majorBidi" w:hAnsiTheme="majorBidi" w:cstheme="majorBidi"/>
          <w:sz w:val="28"/>
          <w:szCs w:val="28"/>
        </w:rPr>
        <w:t>Yukarıdaki a</w:t>
      </w:r>
      <w:r w:rsidR="002C4424" w:rsidRPr="002C4424">
        <w:rPr>
          <w:rFonts w:asciiTheme="majorBidi" w:hAnsiTheme="majorBidi" w:cstheme="majorBidi"/>
          <w:sz w:val="28"/>
          <w:szCs w:val="28"/>
        </w:rPr>
        <w:t>yeti kerimede</w:t>
      </w:r>
      <w:r w:rsidR="0025605C">
        <w:rPr>
          <w:rFonts w:asciiTheme="majorBidi" w:hAnsiTheme="majorBidi" w:cstheme="majorBidi"/>
          <w:sz w:val="28"/>
          <w:szCs w:val="28"/>
        </w:rPr>
        <w:t xml:space="preserve">n anlaşıldığına göre, </w:t>
      </w:r>
      <w:r w:rsidR="002C4424" w:rsidRPr="002C4424">
        <w:rPr>
          <w:rFonts w:asciiTheme="majorBidi" w:hAnsiTheme="majorBidi" w:cstheme="majorBidi"/>
          <w:sz w:val="28"/>
          <w:szCs w:val="28"/>
        </w:rPr>
        <w:t>“</w:t>
      </w:r>
      <w:r w:rsidR="002C4424" w:rsidRPr="0025605C">
        <w:rPr>
          <w:rFonts w:asciiTheme="majorBidi" w:hAnsiTheme="majorBidi" w:cstheme="majorBidi"/>
          <w:b/>
          <w:bCs/>
          <w:i/>
          <w:iCs/>
          <w:sz w:val="28"/>
          <w:szCs w:val="28"/>
        </w:rPr>
        <w:t>mütref</w:t>
      </w:r>
      <w:r w:rsidR="002C4424" w:rsidRPr="002C4424">
        <w:rPr>
          <w:rFonts w:asciiTheme="majorBidi" w:hAnsiTheme="majorBidi" w:cstheme="majorBidi"/>
          <w:sz w:val="28"/>
          <w:szCs w:val="28"/>
        </w:rPr>
        <w:t xml:space="preserve">” sınıf vazifesini yapmayıp Allah’ın emir ve yasakları dışına çıktığı zaman; ya da bu cürmü işleyenleri seyrettiği zaman, </w:t>
      </w:r>
      <w:r w:rsidR="0025605C" w:rsidRPr="0025605C">
        <w:rPr>
          <w:rFonts w:asciiTheme="majorBidi" w:hAnsiTheme="majorBidi" w:cstheme="majorBidi"/>
          <w:b/>
          <w:bCs/>
          <w:i/>
          <w:iCs/>
          <w:sz w:val="28"/>
          <w:szCs w:val="28"/>
        </w:rPr>
        <w:t>“</w:t>
      </w:r>
      <w:r w:rsidR="002C4424" w:rsidRPr="0025605C">
        <w:rPr>
          <w:rFonts w:asciiTheme="majorBidi" w:hAnsiTheme="majorBidi" w:cstheme="majorBidi"/>
          <w:b/>
          <w:bCs/>
          <w:i/>
          <w:iCs/>
          <w:sz w:val="28"/>
          <w:szCs w:val="28"/>
        </w:rPr>
        <w:t>fısk</w:t>
      </w:r>
      <w:r w:rsidR="0025605C">
        <w:rPr>
          <w:rFonts w:asciiTheme="majorBidi" w:hAnsiTheme="majorBidi" w:cstheme="majorBidi"/>
          <w:sz w:val="28"/>
          <w:szCs w:val="28"/>
        </w:rPr>
        <w:t>”</w:t>
      </w:r>
      <w:r w:rsidR="002C4424" w:rsidRPr="002C4424">
        <w:rPr>
          <w:rFonts w:asciiTheme="majorBidi" w:hAnsiTheme="majorBidi" w:cstheme="majorBidi"/>
          <w:sz w:val="28"/>
          <w:szCs w:val="28"/>
        </w:rPr>
        <w:t xml:space="preserve"> işlemiş olacaktır</w:t>
      </w:r>
      <w:r w:rsidR="002C4424" w:rsidRPr="007A4BE4">
        <w:rPr>
          <w:rFonts w:asciiTheme="majorBidi" w:hAnsiTheme="majorBidi" w:cstheme="majorBidi"/>
          <w:sz w:val="28"/>
          <w:szCs w:val="28"/>
        </w:rPr>
        <w:t xml:space="preserve">. </w:t>
      </w:r>
      <w:r w:rsidR="0025605C" w:rsidRPr="007A4BE4">
        <w:rPr>
          <w:rFonts w:asciiTheme="majorBidi" w:hAnsiTheme="majorBidi" w:cstheme="majorBidi"/>
          <w:sz w:val="28"/>
          <w:szCs w:val="28"/>
        </w:rPr>
        <w:t>“</w:t>
      </w:r>
      <w:r w:rsidR="002C4424" w:rsidRPr="00F077DB">
        <w:rPr>
          <w:rFonts w:asciiTheme="majorBidi" w:hAnsiTheme="majorBidi" w:cstheme="majorBidi"/>
          <w:i/>
          <w:iCs/>
          <w:sz w:val="28"/>
          <w:szCs w:val="28"/>
          <w:u w:val="single"/>
        </w:rPr>
        <w:t>Fısk</w:t>
      </w:r>
      <w:r w:rsidR="0025605C" w:rsidRPr="00F077DB">
        <w:rPr>
          <w:rFonts w:asciiTheme="majorBidi" w:hAnsiTheme="majorBidi" w:cstheme="majorBidi"/>
          <w:sz w:val="28"/>
          <w:szCs w:val="28"/>
          <w:u w:val="single"/>
        </w:rPr>
        <w:t>”</w:t>
      </w:r>
      <w:r w:rsidR="002C4424" w:rsidRPr="00F077DB">
        <w:rPr>
          <w:rFonts w:asciiTheme="majorBidi" w:hAnsiTheme="majorBidi" w:cstheme="majorBidi"/>
          <w:sz w:val="28"/>
          <w:szCs w:val="28"/>
          <w:u w:val="single"/>
        </w:rPr>
        <w:t xml:space="preserve"> ise, aynı ayette açıkça belirtildiği üzere, içtimai bel</w:t>
      </w:r>
      <w:r w:rsidR="00B24EE1">
        <w:rPr>
          <w:rFonts w:asciiTheme="majorBidi" w:hAnsiTheme="majorBidi" w:cstheme="majorBidi"/>
          <w:sz w:val="28"/>
          <w:szCs w:val="28"/>
          <w:u w:val="single"/>
        </w:rPr>
        <w:t>â</w:t>
      </w:r>
      <w:r w:rsidR="002C4424" w:rsidRPr="00F077DB">
        <w:rPr>
          <w:rFonts w:asciiTheme="majorBidi" w:hAnsiTheme="majorBidi" w:cstheme="majorBidi"/>
          <w:sz w:val="28"/>
          <w:szCs w:val="28"/>
          <w:u w:val="single"/>
        </w:rPr>
        <w:t xml:space="preserve"> ve musibet</w:t>
      </w:r>
      <w:r w:rsidR="00B24EE1">
        <w:rPr>
          <w:rFonts w:asciiTheme="majorBidi" w:hAnsiTheme="majorBidi" w:cstheme="majorBidi"/>
          <w:sz w:val="28"/>
          <w:szCs w:val="28"/>
          <w:u w:val="single"/>
        </w:rPr>
        <w:t>ler</w:t>
      </w:r>
      <w:r w:rsidR="002C4424" w:rsidRPr="00F077DB">
        <w:rPr>
          <w:rFonts w:asciiTheme="majorBidi" w:hAnsiTheme="majorBidi" w:cstheme="majorBidi"/>
          <w:sz w:val="28"/>
          <w:szCs w:val="28"/>
          <w:u w:val="single"/>
        </w:rPr>
        <w:t>e sebep olacaktır</w:t>
      </w:r>
      <w:r w:rsidR="002C4424" w:rsidRPr="002C4424">
        <w:rPr>
          <w:rFonts w:asciiTheme="majorBidi" w:hAnsiTheme="majorBidi" w:cstheme="majorBidi"/>
          <w:sz w:val="28"/>
          <w:szCs w:val="28"/>
        </w:rPr>
        <w:t xml:space="preserve">. </w:t>
      </w:r>
      <w:r w:rsidR="002C4424" w:rsidRPr="0025605C">
        <w:rPr>
          <w:rFonts w:asciiTheme="majorBidi" w:hAnsiTheme="majorBidi" w:cstheme="majorBidi"/>
        </w:rPr>
        <w:t>(Bkz. İbn Kesir, Tefsir, III/32, 33).</w:t>
      </w:r>
      <w:r w:rsidR="002C4424" w:rsidRPr="002C4424">
        <w:rPr>
          <w:rFonts w:asciiTheme="majorBidi" w:hAnsiTheme="majorBidi" w:cstheme="majorBidi"/>
          <w:sz w:val="28"/>
          <w:szCs w:val="28"/>
        </w:rPr>
        <w:t xml:space="preserve"> </w:t>
      </w:r>
    </w:p>
    <w:p w14:paraId="0B44D81F"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3C2BAC50" w14:textId="725A1178" w:rsidR="00C348C9"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w:t>
      </w:r>
      <w:r w:rsidRPr="0025605C">
        <w:rPr>
          <w:rFonts w:asciiTheme="majorBidi" w:hAnsiTheme="majorBidi" w:cstheme="majorBidi"/>
          <w:b/>
          <w:bCs/>
          <w:i/>
          <w:iCs/>
          <w:sz w:val="28"/>
          <w:szCs w:val="28"/>
        </w:rPr>
        <w:t>Fısk</w:t>
      </w:r>
      <w:r w:rsidRPr="002C4424">
        <w:rPr>
          <w:rFonts w:asciiTheme="majorBidi" w:hAnsiTheme="majorBidi" w:cstheme="majorBidi"/>
          <w:sz w:val="28"/>
          <w:szCs w:val="28"/>
        </w:rPr>
        <w:t>”, Allah’a itaat</w:t>
      </w:r>
      <w:r w:rsidR="00F077DB">
        <w:rPr>
          <w:rFonts w:asciiTheme="majorBidi" w:hAnsiTheme="majorBidi" w:cstheme="majorBidi"/>
          <w:sz w:val="28"/>
          <w:szCs w:val="28"/>
        </w:rPr>
        <w:t>ten çıkmak,</w:t>
      </w:r>
      <w:r w:rsidRPr="002C4424">
        <w:rPr>
          <w:rFonts w:asciiTheme="majorBidi" w:hAnsiTheme="majorBidi" w:cstheme="majorBidi"/>
          <w:sz w:val="28"/>
          <w:szCs w:val="28"/>
        </w:rPr>
        <w:t xml:space="preserve"> onun emir yasakların</w:t>
      </w:r>
      <w:r w:rsidR="00F077DB">
        <w:rPr>
          <w:rFonts w:asciiTheme="majorBidi" w:hAnsiTheme="majorBidi" w:cstheme="majorBidi"/>
          <w:sz w:val="28"/>
          <w:szCs w:val="28"/>
        </w:rPr>
        <w:t xml:space="preserve">ı </w:t>
      </w:r>
      <w:r w:rsidRPr="002C4424">
        <w:rPr>
          <w:rFonts w:asciiTheme="majorBidi" w:hAnsiTheme="majorBidi" w:cstheme="majorBidi"/>
          <w:sz w:val="28"/>
          <w:szCs w:val="28"/>
        </w:rPr>
        <w:t xml:space="preserve">dinlememek </w:t>
      </w:r>
      <w:r w:rsidR="00F077DB">
        <w:rPr>
          <w:rFonts w:asciiTheme="majorBidi" w:hAnsiTheme="majorBidi" w:cstheme="majorBidi"/>
          <w:sz w:val="28"/>
          <w:szCs w:val="28"/>
        </w:rPr>
        <w:t xml:space="preserve">anlamına gelir. </w:t>
      </w:r>
      <w:r w:rsidRPr="002C4424">
        <w:rPr>
          <w:rFonts w:asciiTheme="majorBidi" w:hAnsiTheme="majorBidi" w:cstheme="majorBidi"/>
          <w:sz w:val="28"/>
          <w:szCs w:val="28"/>
        </w:rPr>
        <w:t xml:space="preserve">Allah’ın emirlerini yerine getirmemek </w:t>
      </w:r>
      <w:r w:rsidR="00F077DB">
        <w:rPr>
          <w:rFonts w:asciiTheme="majorBidi" w:hAnsiTheme="majorBidi" w:cstheme="majorBidi"/>
          <w:sz w:val="28"/>
          <w:szCs w:val="28"/>
        </w:rPr>
        <w:t>veya</w:t>
      </w:r>
      <w:r w:rsidRPr="002C4424">
        <w:rPr>
          <w:rFonts w:asciiTheme="majorBidi" w:hAnsiTheme="majorBidi" w:cstheme="majorBidi"/>
          <w:sz w:val="28"/>
          <w:szCs w:val="28"/>
        </w:rPr>
        <w:t xml:space="preserve"> onun yasaklarını çiğneme</w:t>
      </w:r>
      <w:r w:rsidR="00F077DB">
        <w:rPr>
          <w:rFonts w:asciiTheme="majorBidi" w:hAnsiTheme="majorBidi" w:cstheme="majorBidi"/>
          <w:sz w:val="28"/>
          <w:szCs w:val="28"/>
        </w:rPr>
        <w:t>nin diğer adı “</w:t>
      </w:r>
      <w:r w:rsidRPr="00F077DB">
        <w:rPr>
          <w:rFonts w:asciiTheme="majorBidi" w:hAnsiTheme="majorBidi" w:cstheme="majorBidi"/>
          <w:b/>
          <w:bCs/>
          <w:i/>
          <w:iCs/>
          <w:sz w:val="28"/>
          <w:szCs w:val="28"/>
        </w:rPr>
        <w:t>günah</w:t>
      </w:r>
      <w:r w:rsidR="00F077DB">
        <w:rPr>
          <w:rFonts w:asciiTheme="majorBidi" w:hAnsiTheme="majorBidi" w:cstheme="majorBidi"/>
          <w:b/>
          <w:bCs/>
          <w:i/>
          <w:iCs/>
          <w:sz w:val="28"/>
          <w:szCs w:val="28"/>
        </w:rPr>
        <w:t>-ı kebire</w:t>
      </w:r>
      <w:r w:rsidR="00F077DB">
        <w:rPr>
          <w:rFonts w:asciiTheme="majorBidi" w:hAnsiTheme="majorBidi" w:cstheme="majorBidi"/>
          <w:sz w:val="28"/>
          <w:szCs w:val="28"/>
        </w:rPr>
        <w:t>”, yani büyük günah işlemektir</w:t>
      </w:r>
      <w:r w:rsidRPr="002C4424">
        <w:rPr>
          <w:rFonts w:asciiTheme="majorBidi" w:hAnsiTheme="majorBidi" w:cstheme="majorBidi"/>
          <w:sz w:val="28"/>
          <w:szCs w:val="28"/>
        </w:rPr>
        <w:t xml:space="preserve"> (</w:t>
      </w:r>
      <w:r w:rsidRPr="00F077DB">
        <w:rPr>
          <w:rFonts w:asciiTheme="majorBidi" w:hAnsiTheme="majorBidi" w:cstheme="majorBidi"/>
          <w:sz w:val="24"/>
          <w:szCs w:val="24"/>
        </w:rPr>
        <w:t>Ta</w:t>
      </w:r>
      <w:r w:rsidR="00F077DB" w:rsidRPr="00F077DB">
        <w:rPr>
          <w:rFonts w:asciiTheme="majorBidi" w:hAnsiTheme="majorBidi" w:cstheme="majorBidi"/>
          <w:sz w:val="24"/>
          <w:szCs w:val="24"/>
        </w:rPr>
        <w:t>hâ</w:t>
      </w:r>
      <w:r w:rsidRPr="00F077DB">
        <w:rPr>
          <w:rFonts w:asciiTheme="majorBidi" w:hAnsiTheme="majorBidi" w:cstheme="majorBidi"/>
          <w:sz w:val="24"/>
          <w:szCs w:val="24"/>
        </w:rPr>
        <w:t>nevi, Keşş</w:t>
      </w:r>
      <w:r w:rsidR="00747A1B">
        <w:rPr>
          <w:rFonts w:asciiTheme="majorBidi" w:hAnsiTheme="majorBidi" w:cstheme="majorBidi"/>
          <w:sz w:val="24"/>
          <w:szCs w:val="24"/>
        </w:rPr>
        <w:t>â</w:t>
      </w:r>
      <w:r w:rsidRPr="00F077DB">
        <w:rPr>
          <w:rFonts w:asciiTheme="majorBidi" w:hAnsiTheme="majorBidi" w:cstheme="majorBidi"/>
          <w:sz w:val="24"/>
          <w:szCs w:val="24"/>
        </w:rPr>
        <w:t>fu Istılahati’l-Fünun, III/446).</w:t>
      </w:r>
      <w:r w:rsidRPr="002C4424">
        <w:rPr>
          <w:rFonts w:asciiTheme="majorBidi" w:hAnsiTheme="majorBidi" w:cstheme="majorBidi"/>
          <w:sz w:val="28"/>
          <w:szCs w:val="28"/>
        </w:rPr>
        <w:t xml:space="preserve"> </w:t>
      </w:r>
    </w:p>
    <w:p w14:paraId="72B25FED" w14:textId="77777777" w:rsidR="00C348C9" w:rsidRDefault="00C348C9" w:rsidP="00813319">
      <w:pPr>
        <w:spacing w:after="0" w:line="276" w:lineRule="auto"/>
        <w:ind w:firstLine="851"/>
        <w:jc w:val="both"/>
        <w:rPr>
          <w:rFonts w:asciiTheme="majorBidi" w:hAnsiTheme="majorBidi" w:cstheme="majorBidi"/>
          <w:sz w:val="28"/>
          <w:szCs w:val="28"/>
        </w:rPr>
      </w:pPr>
    </w:p>
    <w:p w14:paraId="6B23CD70" w14:textId="10F1D966" w:rsidR="002C4424" w:rsidRDefault="00F077DB" w:rsidP="00813319">
      <w:pPr>
        <w:spacing w:after="0" w:line="276" w:lineRule="auto"/>
        <w:ind w:firstLine="851"/>
        <w:jc w:val="both"/>
        <w:rPr>
          <w:rFonts w:asciiTheme="majorBidi" w:hAnsiTheme="majorBidi" w:cstheme="majorBidi"/>
          <w:sz w:val="28"/>
          <w:szCs w:val="28"/>
        </w:rPr>
      </w:pPr>
      <w:r w:rsidRPr="00A15F6E">
        <w:rPr>
          <w:rFonts w:asciiTheme="majorBidi" w:hAnsiTheme="majorBidi" w:cstheme="majorBidi"/>
          <w:b/>
          <w:bCs/>
          <w:sz w:val="28"/>
          <w:szCs w:val="28"/>
        </w:rPr>
        <w:t>Büyük günahlar</w:t>
      </w:r>
      <w:r>
        <w:rPr>
          <w:rFonts w:asciiTheme="majorBidi" w:hAnsiTheme="majorBidi" w:cstheme="majorBidi"/>
          <w:sz w:val="28"/>
          <w:szCs w:val="28"/>
        </w:rPr>
        <w:t xml:space="preserve">, Kur’an ve Sünnet’de açıkça bildirilmiş, kıyamete kadar geçerli, iman edilmesi zorunlu hükümlerdir. </w:t>
      </w:r>
      <w:r w:rsidR="00B27408" w:rsidRPr="00B27408">
        <w:rPr>
          <w:rFonts w:asciiTheme="majorBidi" w:hAnsiTheme="majorBidi" w:cstheme="majorBidi"/>
          <w:sz w:val="24"/>
          <w:szCs w:val="24"/>
        </w:rPr>
        <w:t>(Bkz. İbn Hacer el-Heytemî, ez-Zevacir)</w:t>
      </w:r>
      <w:r w:rsidR="00B27408">
        <w:rPr>
          <w:rFonts w:asciiTheme="majorBidi" w:hAnsiTheme="majorBidi" w:cstheme="majorBidi"/>
          <w:sz w:val="28"/>
          <w:szCs w:val="28"/>
        </w:rPr>
        <w:t xml:space="preserve">. </w:t>
      </w:r>
      <w:r>
        <w:rPr>
          <w:rFonts w:asciiTheme="majorBidi" w:hAnsiTheme="majorBidi" w:cstheme="majorBidi"/>
          <w:sz w:val="28"/>
          <w:szCs w:val="28"/>
        </w:rPr>
        <w:t>Büyük günah</w:t>
      </w:r>
      <w:r w:rsidR="00B762BB">
        <w:rPr>
          <w:rFonts w:asciiTheme="majorBidi" w:hAnsiTheme="majorBidi" w:cstheme="majorBidi"/>
          <w:sz w:val="28"/>
          <w:szCs w:val="28"/>
        </w:rPr>
        <w:t>ların</w:t>
      </w:r>
      <w:r>
        <w:rPr>
          <w:rFonts w:asciiTheme="majorBidi" w:hAnsiTheme="majorBidi" w:cstheme="majorBidi"/>
          <w:sz w:val="28"/>
          <w:szCs w:val="28"/>
        </w:rPr>
        <w:t xml:space="preserve"> ya da dini emirlerin, </w:t>
      </w:r>
      <w:r w:rsidR="00514669">
        <w:rPr>
          <w:rFonts w:asciiTheme="majorBidi" w:hAnsiTheme="majorBidi" w:cstheme="majorBidi"/>
          <w:sz w:val="28"/>
          <w:szCs w:val="28"/>
        </w:rPr>
        <w:t xml:space="preserve">bazı yerli </w:t>
      </w:r>
      <w:r>
        <w:rPr>
          <w:rFonts w:asciiTheme="majorBidi" w:hAnsiTheme="majorBidi" w:cstheme="majorBidi"/>
          <w:sz w:val="28"/>
          <w:szCs w:val="28"/>
        </w:rPr>
        <w:t>oryantalist ağızların söylediği gibi, zamanımıza göre yeniden düzenlenmesi teklif</w:t>
      </w:r>
      <w:r w:rsidR="00B762BB">
        <w:rPr>
          <w:rFonts w:asciiTheme="majorBidi" w:hAnsiTheme="majorBidi" w:cstheme="majorBidi"/>
          <w:sz w:val="28"/>
          <w:szCs w:val="28"/>
        </w:rPr>
        <w:t>i</w:t>
      </w:r>
      <w:r>
        <w:rPr>
          <w:rFonts w:asciiTheme="majorBidi" w:hAnsiTheme="majorBidi" w:cstheme="majorBidi"/>
          <w:sz w:val="28"/>
          <w:szCs w:val="28"/>
        </w:rPr>
        <w:t>, Allah’ın hükümlerini kabul etmemek anlamına</w:t>
      </w:r>
      <w:r w:rsidR="00B762BB">
        <w:rPr>
          <w:rFonts w:asciiTheme="majorBidi" w:hAnsiTheme="majorBidi" w:cstheme="majorBidi"/>
          <w:sz w:val="28"/>
          <w:szCs w:val="28"/>
        </w:rPr>
        <w:t>,</w:t>
      </w:r>
      <w:r>
        <w:rPr>
          <w:rFonts w:asciiTheme="majorBidi" w:hAnsiTheme="majorBidi" w:cstheme="majorBidi"/>
          <w:sz w:val="28"/>
          <w:szCs w:val="28"/>
        </w:rPr>
        <w:t xml:space="preserve"> İslam itikadına göre “</w:t>
      </w:r>
      <w:r w:rsidRPr="00F077DB">
        <w:rPr>
          <w:rFonts w:asciiTheme="majorBidi" w:hAnsiTheme="majorBidi" w:cstheme="majorBidi"/>
          <w:b/>
          <w:bCs/>
          <w:i/>
          <w:iCs/>
          <w:sz w:val="28"/>
          <w:szCs w:val="28"/>
        </w:rPr>
        <w:t>küfür</w:t>
      </w:r>
      <w:r>
        <w:rPr>
          <w:rFonts w:asciiTheme="majorBidi" w:hAnsiTheme="majorBidi" w:cstheme="majorBidi"/>
          <w:sz w:val="28"/>
          <w:szCs w:val="28"/>
        </w:rPr>
        <w:t>” olan bir davranış</w:t>
      </w:r>
      <w:r w:rsidR="004C58ED">
        <w:rPr>
          <w:rFonts w:asciiTheme="majorBidi" w:hAnsiTheme="majorBidi" w:cstheme="majorBidi"/>
          <w:sz w:val="28"/>
          <w:szCs w:val="28"/>
        </w:rPr>
        <w:t xml:space="preserve"> olur.</w:t>
      </w:r>
      <w:r>
        <w:rPr>
          <w:rFonts w:asciiTheme="majorBidi" w:hAnsiTheme="majorBidi" w:cstheme="majorBidi"/>
          <w:sz w:val="28"/>
          <w:szCs w:val="28"/>
        </w:rPr>
        <w:t xml:space="preserve"> </w:t>
      </w:r>
      <w:r w:rsidRPr="00F077DB">
        <w:rPr>
          <w:rFonts w:asciiTheme="majorBidi" w:hAnsiTheme="majorBidi" w:cstheme="majorBidi"/>
          <w:sz w:val="24"/>
          <w:szCs w:val="24"/>
        </w:rPr>
        <w:t xml:space="preserve">(Geniş bilgi için bkz. </w:t>
      </w:r>
      <w:hyperlink r:id="rId8" w:anchor="2030097105" w:history="1">
        <w:r w:rsidRPr="00F077DB">
          <w:rPr>
            <w:rStyle w:val="Kpr"/>
            <w:rFonts w:asciiTheme="majorBidi" w:hAnsiTheme="majorBidi" w:cstheme="majorBidi"/>
            <w:sz w:val="24"/>
            <w:szCs w:val="24"/>
          </w:rPr>
          <w:t>https://www.ahmetgelisgen.com/Makale-Detay.aspx?ID=35#2030097105</w:t>
        </w:r>
      </w:hyperlink>
      <w:r w:rsidRPr="00F077DB">
        <w:rPr>
          <w:rFonts w:asciiTheme="majorBidi" w:hAnsiTheme="majorBidi" w:cstheme="majorBidi"/>
          <w:sz w:val="24"/>
          <w:szCs w:val="24"/>
        </w:rPr>
        <w:t xml:space="preserve"> ).</w:t>
      </w:r>
      <w:r>
        <w:rPr>
          <w:rFonts w:asciiTheme="majorBidi" w:hAnsiTheme="majorBidi" w:cstheme="majorBidi"/>
          <w:sz w:val="28"/>
          <w:szCs w:val="28"/>
        </w:rPr>
        <w:t xml:space="preserve"> </w:t>
      </w:r>
    </w:p>
    <w:p w14:paraId="7B9535FD" w14:textId="77777777" w:rsidR="002D54A5" w:rsidRDefault="002D54A5" w:rsidP="00813319">
      <w:pPr>
        <w:spacing w:after="0" w:line="276" w:lineRule="auto"/>
        <w:ind w:firstLine="851"/>
        <w:jc w:val="both"/>
        <w:rPr>
          <w:rFonts w:asciiTheme="majorBidi" w:hAnsiTheme="majorBidi" w:cstheme="majorBidi"/>
          <w:color w:val="222222"/>
          <w:sz w:val="28"/>
          <w:szCs w:val="28"/>
        </w:rPr>
      </w:pPr>
    </w:p>
    <w:p w14:paraId="2FCDA2A5" w14:textId="30AE356B" w:rsidR="002C4424" w:rsidRPr="002C4424"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 xml:space="preserve">Ferdi planda musibetin, sırf imtihan, Allah katında derecenin yükselmesi ve işlenen günahlara </w:t>
      </w:r>
      <w:r w:rsidR="00D45ABC" w:rsidRPr="002C4424">
        <w:rPr>
          <w:rFonts w:asciiTheme="majorBidi" w:hAnsiTheme="majorBidi" w:cstheme="majorBidi"/>
          <w:sz w:val="28"/>
          <w:szCs w:val="28"/>
        </w:rPr>
        <w:t>kefaret</w:t>
      </w:r>
      <w:r w:rsidRPr="002C4424">
        <w:rPr>
          <w:rFonts w:asciiTheme="majorBidi" w:hAnsiTheme="majorBidi" w:cstheme="majorBidi"/>
          <w:sz w:val="28"/>
          <w:szCs w:val="28"/>
        </w:rPr>
        <w:t xml:space="preserve"> olması gibi başka sebepleri de olabilir. Bu hususlar, buradaki konumuz</w:t>
      </w:r>
      <w:r w:rsidR="00D45ABC">
        <w:rPr>
          <w:rFonts w:asciiTheme="majorBidi" w:hAnsiTheme="majorBidi" w:cstheme="majorBidi"/>
          <w:sz w:val="28"/>
          <w:szCs w:val="28"/>
        </w:rPr>
        <w:t>un</w:t>
      </w:r>
      <w:r w:rsidRPr="002C4424">
        <w:rPr>
          <w:rFonts w:asciiTheme="majorBidi" w:hAnsiTheme="majorBidi" w:cstheme="majorBidi"/>
          <w:sz w:val="28"/>
          <w:szCs w:val="28"/>
        </w:rPr>
        <w:t xml:space="preserve"> dışındadır. </w:t>
      </w:r>
      <w:r w:rsidRPr="00D45ABC">
        <w:rPr>
          <w:rFonts w:asciiTheme="majorBidi" w:hAnsiTheme="majorBidi" w:cstheme="majorBidi"/>
          <w:sz w:val="24"/>
          <w:szCs w:val="24"/>
        </w:rPr>
        <w:t>(</w:t>
      </w:r>
      <w:r w:rsidR="00D45ABC">
        <w:rPr>
          <w:rFonts w:asciiTheme="majorBidi" w:hAnsiTheme="majorBidi" w:cstheme="majorBidi"/>
          <w:sz w:val="24"/>
          <w:szCs w:val="24"/>
        </w:rPr>
        <w:t>Bilgi için b</w:t>
      </w:r>
      <w:r w:rsidRPr="00D45ABC">
        <w:rPr>
          <w:rFonts w:asciiTheme="majorBidi" w:hAnsiTheme="majorBidi" w:cstheme="majorBidi"/>
          <w:sz w:val="24"/>
          <w:szCs w:val="24"/>
        </w:rPr>
        <w:t xml:space="preserve">kz. </w:t>
      </w:r>
      <w:hyperlink r:id="rId9" w:anchor="20300952" w:history="1">
        <w:r w:rsidR="00C348C9" w:rsidRPr="00E5461F">
          <w:rPr>
            <w:rStyle w:val="Kpr"/>
            <w:rFonts w:asciiTheme="majorBidi" w:hAnsiTheme="majorBidi" w:cstheme="majorBidi"/>
            <w:sz w:val="24"/>
            <w:szCs w:val="24"/>
          </w:rPr>
          <w:t>https://www.ahmetgelisgen.com/Makale-Detay.aspx?ID=227#20300952</w:t>
        </w:r>
      </w:hyperlink>
      <w:r w:rsidR="0098333B">
        <w:rPr>
          <w:rStyle w:val="Kpr"/>
          <w:rFonts w:asciiTheme="majorBidi" w:hAnsiTheme="majorBidi" w:cstheme="majorBidi"/>
          <w:sz w:val="24"/>
          <w:szCs w:val="24"/>
        </w:rPr>
        <w:t xml:space="preserve">; </w:t>
      </w:r>
      <w:r w:rsidR="00C348C9">
        <w:rPr>
          <w:rFonts w:asciiTheme="majorBidi" w:hAnsiTheme="majorBidi" w:cstheme="majorBidi"/>
          <w:sz w:val="24"/>
          <w:szCs w:val="24"/>
        </w:rPr>
        <w:t xml:space="preserve"> </w:t>
      </w:r>
      <w:r w:rsidRPr="00D45ABC">
        <w:rPr>
          <w:rFonts w:asciiTheme="majorBidi" w:hAnsiTheme="majorBidi" w:cstheme="majorBidi"/>
          <w:sz w:val="24"/>
          <w:szCs w:val="24"/>
        </w:rPr>
        <w:t>).</w:t>
      </w:r>
    </w:p>
    <w:p w14:paraId="7EE56D1A"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4297847E" w14:textId="0AC1AEE6" w:rsidR="002C4424" w:rsidRPr="002C4424" w:rsidRDefault="00C348C9" w:rsidP="00813319">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Öyleyse</w:t>
      </w:r>
      <w:r w:rsidR="002C4424" w:rsidRPr="002C4424">
        <w:rPr>
          <w:rFonts w:asciiTheme="majorBidi" w:hAnsiTheme="majorBidi" w:cstheme="majorBidi"/>
          <w:sz w:val="28"/>
          <w:szCs w:val="28"/>
        </w:rPr>
        <w:t>, elindeki çeşitli menfeaatlerinin kaybolması ya da beklenen muhtemel menfeaatlere nail olamama endişe</w:t>
      </w:r>
      <w:r>
        <w:rPr>
          <w:rFonts w:asciiTheme="majorBidi" w:hAnsiTheme="majorBidi" w:cstheme="majorBidi"/>
          <w:sz w:val="28"/>
          <w:szCs w:val="28"/>
        </w:rPr>
        <w:t>s</w:t>
      </w:r>
      <w:r w:rsidR="002C4424" w:rsidRPr="002C4424">
        <w:rPr>
          <w:rFonts w:asciiTheme="majorBidi" w:hAnsiTheme="majorBidi" w:cstheme="majorBidi"/>
          <w:sz w:val="28"/>
          <w:szCs w:val="28"/>
        </w:rPr>
        <w:t>iyle, “</w:t>
      </w:r>
      <w:r w:rsidR="002C4424" w:rsidRPr="00C348C9">
        <w:rPr>
          <w:rFonts w:asciiTheme="majorBidi" w:hAnsiTheme="majorBidi" w:cstheme="majorBidi"/>
          <w:b/>
          <w:bCs/>
          <w:i/>
          <w:iCs/>
          <w:sz w:val="28"/>
          <w:szCs w:val="28"/>
        </w:rPr>
        <w:t xml:space="preserve">idare bunları yapmak zorunda kalıyor efendim, halk veya sıradan </w:t>
      </w:r>
      <w:r w:rsidRPr="00C348C9">
        <w:rPr>
          <w:rFonts w:asciiTheme="majorBidi" w:hAnsiTheme="majorBidi" w:cstheme="majorBidi"/>
          <w:b/>
          <w:bCs/>
          <w:i/>
          <w:iCs/>
          <w:sz w:val="28"/>
          <w:szCs w:val="28"/>
        </w:rPr>
        <w:t>Müslümanlar</w:t>
      </w:r>
      <w:r w:rsidR="002C4424" w:rsidRPr="00C348C9">
        <w:rPr>
          <w:rFonts w:asciiTheme="majorBidi" w:hAnsiTheme="majorBidi" w:cstheme="majorBidi"/>
          <w:b/>
          <w:bCs/>
          <w:i/>
          <w:iCs/>
          <w:sz w:val="28"/>
          <w:szCs w:val="28"/>
        </w:rPr>
        <w:t xml:space="preserve"> çalışıp kötülüğe tepki göstersinler”</w:t>
      </w:r>
      <w:r>
        <w:rPr>
          <w:rFonts w:asciiTheme="majorBidi" w:hAnsiTheme="majorBidi" w:cstheme="majorBidi"/>
          <w:sz w:val="28"/>
          <w:szCs w:val="28"/>
        </w:rPr>
        <w:t xml:space="preserve"> </w:t>
      </w:r>
      <w:r w:rsidR="002C4424" w:rsidRPr="002C4424">
        <w:rPr>
          <w:rFonts w:asciiTheme="majorBidi" w:hAnsiTheme="majorBidi" w:cstheme="majorBidi"/>
          <w:sz w:val="28"/>
          <w:szCs w:val="28"/>
        </w:rPr>
        <w:t xml:space="preserve">demek, cehalet, fitne ve nifaktan başka bir şey </w:t>
      </w:r>
      <w:r>
        <w:rPr>
          <w:rFonts w:asciiTheme="majorBidi" w:hAnsiTheme="majorBidi" w:cstheme="majorBidi"/>
          <w:sz w:val="28"/>
          <w:szCs w:val="28"/>
        </w:rPr>
        <w:t>olamaz.</w:t>
      </w:r>
    </w:p>
    <w:p w14:paraId="49C2ADF7"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4C98AE8D" w14:textId="42DE31CC" w:rsidR="002C4424" w:rsidRPr="002C4424"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 xml:space="preserve">Nitekim Cenab-ı Hakk, diğer bir ayeti kerimede de </w:t>
      </w:r>
      <w:r w:rsidR="00C348C9">
        <w:rPr>
          <w:rFonts w:asciiTheme="majorBidi" w:hAnsiTheme="majorBidi" w:cstheme="majorBidi"/>
          <w:sz w:val="28"/>
          <w:szCs w:val="28"/>
        </w:rPr>
        <w:t>“</w:t>
      </w:r>
      <w:r w:rsidRPr="00C348C9">
        <w:rPr>
          <w:rFonts w:asciiTheme="majorBidi" w:hAnsiTheme="majorBidi" w:cstheme="majorBidi"/>
          <w:i/>
          <w:iCs/>
          <w:sz w:val="28"/>
          <w:szCs w:val="28"/>
        </w:rPr>
        <w:t xml:space="preserve">yeryüzüne yerleştirip </w:t>
      </w:r>
      <w:r w:rsidR="00D06070" w:rsidRPr="00C348C9">
        <w:rPr>
          <w:rFonts w:asciiTheme="majorBidi" w:hAnsiTheme="majorBidi" w:cstheme="majorBidi"/>
          <w:i/>
          <w:iCs/>
          <w:sz w:val="28"/>
          <w:szCs w:val="28"/>
        </w:rPr>
        <w:t>imkân</w:t>
      </w:r>
      <w:r w:rsidRPr="00C348C9">
        <w:rPr>
          <w:rFonts w:asciiTheme="majorBidi" w:hAnsiTheme="majorBidi" w:cstheme="majorBidi"/>
          <w:i/>
          <w:iCs/>
          <w:sz w:val="28"/>
          <w:szCs w:val="28"/>
        </w:rPr>
        <w:t xml:space="preserve"> ve iktidar verdiği müminlere, namazı kılıp </w:t>
      </w:r>
      <w:r w:rsidR="001A46BA" w:rsidRPr="00C348C9">
        <w:rPr>
          <w:rFonts w:asciiTheme="majorBidi" w:hAnsiTheme="majorBidi" w:cstheme="majorBidi"/>
          <w:i/>
          <w:iCs/>
          <w:sz w:val="28"/>
          <w:szCs w:val="28"/>
        </w:rPr>
        <w:t>zekâtı</w:t>
      </w:r>
      <w:r w:rsidRPr="00C348C9">
        <w:rPr>
          <w:rFonts w:asciiTheme="majorBidi" w:hAnsiTheme="majorBidi" w:cstheme="majorBidi"/>
          <w:i/>
          <w:iCs/>
          <w:sz w:val="28"/>
          <w:szCs w:val="28"/>
        </w:rPr>
        <w:t xml:space="preserve"> vermelerinin yanı sıra, </w:t>
      </w:r>
      <w:r w:rsidRPr="00C348C9">
        <w:rPr>
          <w:rFonts w:asciiTheme="majorBidi" w:hAnsiTheme="majorBidi" w:cstheme="majorBidi"/>
          <w:b/>
          <w:bCs/>
          <w:i/>
          <w:iCs/>
          <w:sz w:val="28"/>
          <w:szCs w:val="28"/>
        </w:rPr>
        <w:t>emr</w:t>
      </w:r>
      <w:r w:rsidR="00C348C9" w:rsidRPr="00C348C9">
        <w:rPr>
          <w:rFonts w:asciiTheme="majorBidi" w:hAnsiTheme="majorBidi" w:cstheme="majorBidi"/>
          <w:b/>
          <w:bCs/>
          <w:i/>
          <w:iCs/>
          <w:sz w:val="28"/>
          <w:szCs w:val="28"/>
        </w:rPr>
        <w:t>-</w:t>
      </w:r>
      <w:r w:rsidRPr="00C348C9">
        <w:rPr>
          <w:rFonts w:asciiTheme="majorBidi" w:hAnsiTheme="majorBidi" w:cstheme="majorBidi"/>
          <w:b/>
          <w:bCs/>
          <w:i/>
          <w:iCs/>
          <w:sz w:val="28"/>
          <w:szCs w:val="28"/>
        </w:rPr>
        <w:t>i bi</w:t>
      </w:r>
      <w:r w:rsidR="00C348C9" w:rsidRPr="00C348C9">
        <w:rPr>
          <w:rFonts w:asciiTheme="majorBidi" w:hAnsiTheme="majorBidi" w:cstheme="majorBidi"/>
          <w:b/>
          <w:bCs/>
          <w:i/>
          <w:iCs/>
          <w:sz w:val="28"/>
          <w:szCs w:val="28"/>
        </w:rPr>
        <w:t>’</w:t>
      </w:r>
      <w:r w:rsidRPr="00C348C9">
        <w:rPr>
          <w:rFonts w:asciiTheme="majorBidi" w:hAnsiTheme="majorBidi" w:cstheme="majorBidi"/>
          <w:b/>
          <w:bCs/>
          <w:i/>
          <w:iCs/>
          <w:sz w:val="28"/>
          <w:szCs w:val="28"/>
        </w:rPr>
        <w:t>l</w:t>
      </w:r>
      <w:r w:rsidR="00C348C9" w:rsidRPr="00C348C9">
        <w:rPr>
          <w:rFonts w:asciiTheme="majorBidi" w:hAnsiTheme="majorBidi" w:cstheme="majorBidi"/>
          <w:b/>
          <w:bCs/>
          <w:i/>
          <w:iCs/>
          <w:sz w:val="28"/>
          <w:szCs w:val="28"/>
        </w:rPr>
        <w:t>-</w:t>
      </w:r>
      <w:r w:rsidRPr="00C348C9">
        <w:rPr>
          <w:rFonts w:asciiTheme="majorBidi" w:hAnsiTheme="majorBidi" w:cstheme="majorBidi"/>
          <w:b/>
          <w:bCs/>
          <w:i/>
          <w:iCs/>
          <w:sz w:val="28"/>
          <w:szCs w:val="28"/>
        </w:rPr>
        <w:t>maruf</w:t>
      </w:r>
      <w:r w:rsidR="00FC5EC1">
        <w:rPr>
          <w:rFonts w:asciiTheme="majorBidi" w:hAnsiTheme="majorBidi" w:cstheme="majorBidi"/>
          <w:b/>
          <w:bCs/>
          <w:i/>
          <w:iCs/>
          <w:sz w:val="28"/>
          <w:szCs w:val="28"/>
        </w:rPr>
        <w:t>’u</w:t>
      </w:r>
      <w:r w:rsidR="00FC5EC1">
        <w:rPr>
          <w:rFonts w:asciiTheme="majorBidi" w:hAnsiTheme="majorBidi" w:cstheme="majorBidi"/>
          <w:i/>
          <w:iCs/>
          <w:sz w:val="28"/>
          <w:szCs w:val="28"/>
        </w:rPr>
        <w:t xml:space="preserve"> </w:t>
      </w:r>
      <w:r w:rsidR="00C348C9" w:rsidRPr="00C348C9">
        <w:rPr>
          <w:rFonts w:asciiTheme="majorBidi" w:hAnsiTheme="majorBidi" w:cstheme="majorBidi"/>
          <w:i/>
          <w:iCs/>
          <w:sz w:val="28"/>
          <w:szCs w:val="28"/>
        </w:rPr>
        <w:t>(</w:t>
      </w:r>
      <w:r w:rsidRPr="00C348C9">
        <w:rPr>
          <w:rFonts w:asciiTheme="majorBidi" w:hAnsiTheme="majorBidi" w:cstheme="majorBidi"/>
          <w:i/>
          <w:iCs/>
          <w:sz w:val="28"/>
          <w:szCs w:val="28"/>
        </w:rPr>
        <w:t>iyiliği emretme</w:t>
      </w:r>
      <w:r w:rsidR="00FC5EC1">
        <w:rPr>
          <w:rFonts w:asciiTheme="majorBidi" w:hAnsiTheme="majorBidi" w:cstheme="majorBidi"/>
          <w:i/>
          <w:iCs/>
          <w:sz w:val="28"/>
          <w:szCs w:val="28"/>
        </w:rPr>
        <w:t>yi</w:t>
      </w:r>
      <w:r w:rsidRPr="00C348C9">
        <w:rPr>
          <w:rFonts w:asciiTheme="majorBidi" w:hAnsiTheme="majorBidi" w:cstheme="majorBidi"/>
          <w:i/>
          <w:iCs/>
          <w:sz w:val="28"/>
          <w:szCs w:val="28"/>
        </w:rPr>
        <w:t xml:space="preserve">) </w:t>
      </w:r>
      <w:r w:rsidR="00FC5EC1">
        <w:rPr>
          <w:rFonts w:asciiTheme="majorBidi" w:hAnsiTheme="majorBidi" w:cstheme="majorBidi"/>
          <w:i/>
          <w:iCs/>
          <w:sz w:val="28"/>
          <w:szCs w:val="28"/>
        </w:rPr>
        <w:t xml:space="preserve">ve </w:t>
      </w:r>
      <w:r w:rsidRPr="00C348C9">
        <w:rPr>
          <w:rFonts w:asciiTheme="majorBidi" w:hAnsiTheme="majorBidi" w:cstheme="majorBidi"/>
          <w:b/>
          <w:bCs/>
          <w:i/>
          <w:iCs/>
          <w:sz w:val="28"/>
          <w:szCs w:val="28"/>
        </w:rPr>
        <w:t>nehy</w:t>
      </w:r>
      <w:r w:rsidR="00C348C9" w:rsidRPr="00C348C9">
        <w:rPr>
          <w:rFonts w:asciiTheme="majorBidi" w:hAnsiTheme="majorBidi" w:cstheme="majorBidi"/>
          <w:b/>
          <w:bCs/>
          <w:i/>
          <w:iCs/>
          <w:sz w:val="28"/>
          <w:szCs w:val="28"/>
        </w:rPr>
        <w:t>-</w:t>
      </w:r>
      <w:r w:rsidRPr="00C348C9">
        <w:rPr>
          <w:rFonts w:asciiTheme="majorBidi" w:hAnsiTheme="majorBidi" w:cstheme="majorBidi"/>
          <w:b/>
          <w:bCs/>
          <w:i/>
          <w:iCs/>
          <w:sz w:val="28"/>
          <w:szCs w:val="28"/>
        </w:rPr>
        <w:t>i ani</w:t>
      </w:r>
      <w:r w:rsidR="00C348C9" w:rsidRPr="00C348C9">
        <w:rPr>
          <w:rFonts w:asciiTheme="majorBidi" w:hAnsiTheme="majorBidi" w:cstheme="majorBidi"/>
          <w:b/>
          <w:bCs/>
          <w:i/>
          <w:iCs/>
          <w:sz w:val="28"/>
          <w:szCs w:val="28"/>
        </w:rPr>
        <w:t>’</w:t>
      </w:r>
      <w:r w:rsidRPr="00C348C9">
        <w:rPr>
          <w:rFonts w:asciiTheme="majorBidi" w:hAnsiTheme="majorBidi" w:cstheme="majorBidi"/>
          <w:b/>
          <w:bCs/>
          <w:i/>
          <w:iCs/>
          <w:sz w:val="28"/>
          <w:szCs w:val="28"/>
        </w:rPr>
        <w:t>l</w:t>
      </w:r>
      <w:r w:rsidR="00C348C9" w:rsidRPr="00C348C9">
        <w:rPr>
          <w:rFonts w:asciiTheme="majorBidi" w:hAnsiTheme="majorBidi" w:cstheme="majorBidi"/>
          <w:b/>
          <w:bCs/>
          <w:i/>
          <w:iCs/>
          <w:sz w:val="28"/>
          <w:szCs w:val="28"/>
        </w:rPr>
        <w:t>-</w:t>
      </w:r>
      <w:r w:rsidRPr="00C348C9">
        <w:rPr>
          <w:rFonts w:asciiTheme="majorBidi" w:hAnsiTheme="majorBidi" w:cstheme="majorBidi"/>
          <w:b/>
          <w:bCs/>
          <w:i/>
          <w:iCs/>
          <w:sz w:val="28"/>
          <w:szCs w:val="28"/>
        </w:rPr>
        <w:t>münker</w:t>
      </w:r>
      <w:r w:rsidR="00C348C9" w:rsidRPr="00C348C9">
        <w:rPr>
          <w:rFonts w:asciiTheme="majorBidi" w:hAnsiTheme="majorBidi" w:cstheme="majorBidi"/>
          <w:i/>
          <w:iCs/>
          <w:sz w:val="28"/>
          <w:szCs w:val="28"/>
        </w:rPr>
        <w:t>’</w:t>
      </w:r>
      <w:r w:rsidR="00FC5EC1">
        <w:rPr>
          <w:rFonts w:asciiTheme="majorBidi" w:hAnsiTheme="majorBidi" w:cstheme="majorBidi"/>
          <w:i/>
          <w:iCs/>
          <w:sz w:val="28"/>
          <w:szCs w:val="28"/>
        </w:rPr>
        <w:t xml:space="preserve">i </w:t>
      </w:r>
      <w:r w:rsidRPr="00C348C9">
        <w:rPr>
          <w:rFonts w:asciiTheme="majorBidi" w:hAnsiTheme="majorBidi" w:cstheme="majorBidi"/>
          <w:i/>
          <w:iCs/>
          <w:sz w:val="28"/>
          <w:szCs w:val="28"/>
        </w:rPr>
        <w:t>(kötülükten men etmeyi)</w:t>
      </w:r>
      <w:r w:rsidR="00C348C9" w:rsidRPr="00C348C9">
        <w:rPr>
          <w:rFonts w:asciiTheme="majorBidi" w:hAnsiTheme="majorBidi" w:cstheme="majorBidi"/>
          <w:i/>
          <w:iCs/>
          <w:sz w:val="28"/>
          <w:szCs w:val="28"/>
        </w:rPr>
        <w:t>”</w:t>
      </w:r>
      <w:r w:rsidRPr="002C4424">
        <w:rPr>
          <w:rFonts w:asciiTheme="majorBidi" w:hAnsiTheme="majorBidi" w:cstheme="majorBidi"/>
          <w:sz w:val="28"/>
          <w:szCs w:val="28"/>
        </w:rPr>
        <w:t xml:space="preserve"> emretmektedir. </w:t>
      </w:r>
      <w:r w:rsidRPr="00C348C9">
        <w:rPr>
          <w:rFonts w:asciiTheme="majorBidi" w:hAnsiTheme="majorBidi" w:cstheme="majorBidi"/>
          <w:sz w:val="24"/>
          <w:szCs w:val="24"/>
        </w:rPr>
        <w:t>(Hac, 22/41</w:t>
      </w:r>
      <w:r w:rsidR="00B27408">
        <w:rPr>
          <w:rFonts w:asciiTheme="majorBidi" w:hAnsiTheme="majorBidi" w:cstheme="majorBidi"/>
          <w:sz w:val="24"/>
          <w:szCs w:val="24"/>
        </w:rPr>
        <w:t xml:space="preserve">. </w:t>
      </w:r>
      <w:r w:rsidR="00B27408" w:rsidRPr="00C348C9">
        <w:rPr>
          <w:rFonts w:asciiTheme="majorBidi" w:hAnsiTheme="majorBidi" w:cstheme="majorBidi"/>
          <w:sz w:val="24"/>
          <w:szCs w:val="24"/>
        </w:rPr>
        <w:t>Bkz.</w:t>
      </w:r>
      <w:r w:rsidRPr="00C348C9">
        <w:rPr>
          <w:rFonts w:asciiTheme="majorBidi" w:hAnsiTheme="majorBidi" w:cstheme="majorBidi"/>
          <w:sz w:val="24"/>
          <w:szCs w:val="24"/>
        </w:rPr>
        <w:t xml:space="preserve"> Celaleyn, Tefsir, s. 327; İbn Kesir, Tefsir, III/226).</w:t>
      </w:r>
      <w:r w:rsidRPr="002C4424">
        <w:rPr>
          <w:rFonts w:asciiTheme="majorBidi" w:hAnsiTheme="majorBidi" w:cstheme="majorBidi"/>
          <w:sz w:val="28"/>
          <w:szCs w:val="28"/>
        </w:rPr>
        <w:t xml:space="preserve"> </w:t>
      </w:r>
    </w:p>
    <w:p w14:paraId="186D3E8D"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32056D35" w14:textId="39559538" w:rsidR="002C4424" w:rsidRPr="002C4424" w:rsidRDefault="002B6E8A" w:rsidP="00B74263">
      <w:pPr>
        <w:keepNext/>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lastRenderedPageBreak/>
        <w:t>Aşağıdaki h</w:t>
      </w:r>
      <w:r w:rsidR="002C4424" w:rsidRPr="002C4424">
        <w:rPr>
          <w:rFonts w:asciiTheme="majorBidi" w:hAnsiTheme="majorBidi" w:cstheme="majorBidi"/>
          <w:sz w:val="28"/>
          <w:szCs w:val="28"/>
        </w:rPr>
        <w:t xml:space="preserve">adisi şerifte de aynı konuya temas edilerek şöyle buyurulmaktadır: </w:t>
      </w:r>
    </w:p>
    <w:p w14:paraId="153B56C2" w14:textId="77777777" w:rsidR="002C4424" w:rsidRPr="002C4424" w:rsidRDefault="002C4424" w:rsidP="00B74263">
      <w:pPr>
        <w:keepNext/>
        <w:spacing w:after="0" w:line="276" w:lineRule="auto"/>
        <w:ind w:firstLine="851"/>
        <w:jc w:val="both"/>
        <w:rPr>
          <w:rFonts w:asciiTheme="majorBidi" w:hAnsiTheme="majorBidi" w:cstheme="majorBidi"/>
          <w:sz w:val="28"/>
          <w:szCs w:val="28"/>
        </w:rPr>
      </w:pPr>
    </w:p>
    <w:p w14:paraId="207C156A" w14:textId="34A10DD2" w:rsidR="002C4424" w:rsidRPr="00C348C9" w:rsidRDefault="002C4424" w:rsidP="00813319">
      <w:pPr>
        <w:spacing w:after="0" w:line="276" w:lineRule="auto"/>
        <w:ind w:firstLine="851"/>
        <w:jc w:val="both"/>
        <w:rPr>
          <w:rFonts w:asciiTheme="majorBidi" w:hAnsiTheme="majorBidi" w:cstheme="majorBidi"/>
          <w:sz w:val="24"/>
          <w:szCs w:val="24"/>
        </w:rPr>
      </w:pPr>
      <w:r w:rsidRPr="002C4424">
        <w:rPr>
          <w:rFonts w:asciiTheme="majorBidi" w:hAnsiTheme="majorBidi" w:cstheme="majorBidi"/>
          <w:sz w:val="28"/>
          <w:szCs w:val="28"/>
        </w:rPr>
        <w:t>“</w:t>
      </w:r>
      <w:r w:rsidRPr="00C348C9">
        <w:rPr>
          <w:rFonts w:asciiTheme="majorBidi" w:hAnsiTheme="majorBidi" w:cstheme="majorBidi"/>
          <w:b/>
          <w:bCs/>
          <w:i/>
          <w:iCs/>
          <w:sz w:val="28"/>
          <w:szCs w:val="28"/>
        </w:rPr>
        <w:t xml:space="preserve">Nefsim yed-i kudretinde </w:t>
      </w:r>
      <w:r w:rsidR="00C348C9" w:rsidRPr="00C348C9">
        <w:rPr>
          <w:rFonts w:asciiTheme="majorBidi" w:hAnsiTheme="majorBidi" w:cstheme="majorBidi"/>
          <w:b/>
          <w:bCs/>
          <w:i/>
          <w:iCs/>
          <w:sz w:val="28"/>
          <w:szCs w:val="28"/>
        </w:rPr>
        <w:t>olan</w:t>
      </w:r>
      <w:r w:rsidRPr="00C348C9">
        <w:rPr>
          <w:rFonts w:asciiTheme="majorBidi" w:hAnsiTheme="majorBidi" w:cstheme="majorBidi"/>
          <w:b/>
          <w:bCs/>
          <w:i/>
          <w:iCs/>
          <w:sz w:val="28"/>
          <w:szCs w:val="28"/>
        </w:rPr>
        <w:t xml:space="preserve"> Allah’a yemin olsun ki, ya mutlaka iyiliği emreder kötülükten </w:t>
      </w:r>
      <w:r w:rsidR="00C348C9" w:rsidRPr="00C348C9">
        <w:rPr>
          <w:rFonts w:asciiTheme="majorBidi" w:hAnsiTheme="majorBidi" w:cstheme="majorBidi"/>
          <w:b/>
          <w:bCs/>
          <w:i/>
          <w:iCs/>
          <w:sz w:val="28"/>
          <w:szCs w:val="28"/>
        </w:rPr>
        <w:t>sakındırırsınız</w:t>
      </w:r>
      <w:r w:rsidRPr="00C348C9">
        <w:rPr>
          <w:rFonts w:asciiTheme="majorBidi" w:hAnsiTheme="majorBidi" w:cstheme="majorBidi"/>
          <w:b/>
          <w:bCs/>
          <w:i/>
          <w:iCs/>
          <w:sz w:val="28"/>
          <w:szCs w:val="28"/>
        </w:rPr>
        <w:t xml:space="preserve"> yahut da Allah Teala size tez zamanda bir ceza </w:t>
      </w:r>
      <w:r w:rsidRPr="00C348C9">
        <w:rPr>
          <w:rFonts w:asciiTheme="majorBidi" w:hAnsiTheme="majorBidi" w:cstheme="majorBidi"/>
          <w:i/>
          <w:iCs/>
          <w:sz w:val="28"/>
          <w:szCs w:val="28"/>
        </w:rPr>
        <w:t>(musibet</w:t>
      </w:r>
      <w:r w:rsidRPr="00C348C9">
        <w:rPr>
          <w:rFonts w:asciiTheme="majorBidi" w:hAnsiTheme="majorBidi" w:cstheme="majorBidi"/>
          <w:b/>
          <w:bCs/>
          <w:i/>
          <w:iCs/>
          <w:sz w:val="28"/>
          <w:szCs w:val="28"/>
        </w:rPr>
        <w:t xml:space="preserve">) gönderir. Ondan sonra, Allah’a </w:t>
      </w:r>
      <w:r w:rsidRPr="00C348C9">
        <w:rPr>
          <w:rFonts w:asciiTheme="majorBidi" w:hAnsiTheme="majorBidi" w:cstheme="majorBidi"/>
          <w:i/>
          <w:iCs/>
          <w:sz w:val="28"/>
          <w:szCs w:val="28"/>
        </w:rPr>
        <w:t>(o cezayı gidermesi için)</w:t>
      </w:r>
      <w:r w:rsidRPr="00C348C9">
        <w:rPr>
          <w:rFonts w:asciiTheme="majorBidi" w:hAnsiTheme="majorBidi" w:cstheme="majorBidi"/>
          <w:b/>
          <w:bCs/>
          <w:i/>
          <w:iCs/>
          <w:sz w:val="28"/>
          <w:szCs w:val="28"/>
        </w:rPr>
        <w:t xml:space="preserve"> dua edersiniz fakat, Allah bu yakarışınızı kabul etmez.”</w:t>
      </w:r>
      <w:r w:rsidRPr="002C4424">
        <w:rPr>
          <w:rFonts w:asciiTheme="majorBidi" w:hAnsiTheme="majorBidi" w:cstheme="majorBidi"/>
          <w:sz w:val="28"/>
          <w:szCs w:val="28"/>
        </w:rPr>
        <w:t xml:space="preserve"> </w:t>
      </w:r>
      <w:r w:rsidRPr="00C348C9">
        <w:rPr>
          <w:rFonts w:asciiTheme="majorBidi" w:hAnsiTheme="majorBidi" w:cstheme="majorBidi"/>
          <w:sz w:val="24"/>
          <w:szCs w:val="24"/>
        </w:rPr>
        <w:t xml:space="preserve">(Ebu Davud, Melahim, 16; Tirmizi, Fiten, 9; Ahmed, V/388, 390, 391). </w:t>
      </w:r>
    </w:p>
    <w:p w14:paraId="534E3B2E" w14:textId="77777777" w:rsidR="002C4424" w:rsidRPr="00C348C9" w:rsidRDefault="002C4424" w:rsidP="00813319">
      <w:pPr>
        <w:spacing w:after="0" w:line="276" w:lineRule="auto"/>
        <w:ind w:firstLine="851"/>
        <w:jc w:val="both"/>
        <w:rPr>
          <w:rFonts w:asciiTheme="majorBidi" w:hAnsiTheme="majorBidi" w:cstheme="majorBidi"/>
          <w:sz w:val="24"/>
          <w:szCs w:val="24"/>
        </w:rPr>
      </w:pPr>
    </w:p>
    <w:p w14:paraId="7B412BF9" w14:textId="4FEBE2F2" w:rsidR="002C4424" w:rsidRPr="002C4424"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 xml:space="preserve">Tebarani, Bezzar, Beyhaki ve İbn Merduye’nin rivayetlerinde gelen </w:t>
      </w:r>
      <w:r w:rsidR="000B5BFB">
        <w:rPr>
          <w:rFonts w:asciiTheme="majorBidi" w:hAnsiTheme="majorBidi" w:cstheme="majorBidi"/>
          <w:sz w:val="28"/>
          <w:szCs w:val="28"/>
        </w:rPr>
        <w:t>hadiste</w:t>
      </w:r>
      <w:r w:rsidRPr="002C4424">
        <w:rPr>
          <w:rFonts w:asciiTheme="majorBidi" w:hAnsiTheme="majorBidi" w:cstheme="majorBidi"/>
          <w:sz w:val="28"/>
          <w:szCs w:val="28"/>
        </w:rPr>
        <w:t xml:space="preserve"> ise, </w:t>
      </w:r>
      <w:r w:rsidR="00661A7A">
        <w:rPr>
          <w:rFonts w:asciiTheme="majorBidi" w:hAnsiTheme="majorBidi" w:cstheme="majorBidi"/>
          <w:sz w:val="28"/>
          <w:szCs w:val="28"/>
        </w:rPr>
        <w:t>“</w:t>
      </w:r>
      <w:r w:rsidRPr="00661A7A">
        <w:rPr>
          <w:rFonts w:asciiTheme="majorBidi" w:hAnsiTheme="majorBidi" w:cstheme="majorBidi"/>
          <w:b/>
          <w:bCs/>
          <w:i/>
          <w:iCs/>
          <w:sz w:val="28"/>
          <w:szCs w:val="28"/>
        </w:rPr>
        <w:t>emr</w:t>
      </w:r>
      <w:r w:rsidR="00C348C9" w:rsidRPr="00661A7A">
        <w:rPr>
          <w:rFonts w:asciiTheme="majorBidi" w:hAnsiTheme="majorBidi" w:cstheme="majorBidi"/>
          <w:b/>
          <w:bCs/>
          <w:i/>
          <w:iCs/>
          <w:sz w:val="28"/>
          <w:szCs w:val="28"/>
        </w:rPr>
        <w:t>-</w:t>
      </w:r>
      <w:r w:rsidRPr="00661A7A">
        <w:rPr>
          <w:rFonts w:asciiTheme="majorBidi" w:hAnsiTheme="majorBidi" w:cstheme="majorBidi"/>
          <w:b/>
          <w:bCs/>
          <w:i/>
          <w:iCs/>
          <w:sz w:val="28"/>
          <w:szCs w:val="28"/>
        </w:rPr>
        <w:t>i bi</w:t>
      </w:r>
      <w:r w:rsidR="00C348C9" w:rsidRPr="00661A7A">
        <w:rPr>
          <w:rFonts w:asciiTheme="majorBidi" w:hAnsiTheme="majorBidi" w:cstheme="majorBidi"/>
          <w:b/>
          <w:bCs/>
          <w:i/>
          <w:iCs/>
          <w:sz w:val="28"/>
          <w:szCs w:val="28"/>
        </w:rPr>
        <w:t>’</w:t>
      </w:r>
      <w:r w:rsidRPr="00661A7A">
        <w:rPr>
          <w:rFonts w:asciiTheme="majorBidi" w:hAnsiTheme="majorBidi" w:cstheme="majorBidi"/>
          <w:b/>
          <w:bCs/>
          <w:i/>
          <w:iCs/>
          <w:sz w:val="28"/>
          <w:szCs w:val="28"/>
        </w:rPr>
        <w:t>l</w:t>
      </w:r>
      <w:r w:rsidR="00C348C9" w:rsidRPr="00661A7A">
        <w:rPr>
          <w:rFonts w:asciiTheme="majorBidi" w:hAnsiTheme="majorBidi" w:cstheme="majorBidi"/>
          <w:b/>
          <w:bCs/>
          <w:i/>
          <w:iCs/>
          <w:sz w:val="28"/>
          <w:szCs w:val="28"/>
        </w:rPr>
        <w:t>-</w:t>
      </w:r>
      <w:r w:rsidRPr="00661A7A">
        <w:rPr>
          <w:rFonts w:asciiTheme="majorBidi" w:hAnsiTheme="majorBidi" w:cstheme="majorBidi"/>
          <w:b/>
          <w:bCs/>
          <w:i/>
          <w:iCs/>
          <w:sz w:val="28"/>
          <w:szCs w:val="28"/>
        </w:rPr>
        <w:t>maruf</w:t>
      </w:r>
      <w:r w:rsidR="00661A7A">
        <w:rPr>
          <w:rFonts w:asciiTheme="majorBidi" w:hAnsiTheme="majorBidi" w:cstheme="majorBidi"/>
          <w:b/>
          <w:bCs/>
          <w:sz w:val="28"/>
          <w:szCs w:val="28"/>
        </w:rPr>
        <w:t>”</w:t>
      </w:r>
      <w:r w:rsidRPr="002C4424">
        <w:rPr>
          <w:rFonts w:asciiTheme="majorBidi" w:hAnsiTheme="majorBidi" w:cstheme="majorBidi"/>
          <w:sz w:val="28"/>
          <w:szCs w:val="28"/>
        </w:rPr>
        <w:t xml:space="preserve"> ve </w:t>
      </w:r>
      <w:r w:rsidR="00661A7A">
        <w:rPr>
          <w:rFonts w:asciiTheme="majorBidi" w:hAnsiTheme="majorBidi" w:cstheme="majorBidi"/>
          <w:sz w:val="28"/>
          <w:szCs w:val="28"/>
        </w:rPr>
        <w:t>“</w:t>
      </w:r>
      <w:r w:rsidRPr="00661A7A">
        <w:rPr>
          <w:rFonts w:asciiTheme="majorBidi" w:hAnsiTheme="majorBidi" w:cstheme="majorBidi"/>
          <w:b/>
          <w:bCs/>
          <w:i/>
          <w:iCs/>
          <w:sz w:val="28"/>
          <w:szCs w:val="28"/>
        </w:rPr>
        <w:t>nehy</w:t>
      </w:r>
      <w:r w:rsidR="00C348C9" w:rsidRPr="00661A7A">
        <w:rPr>
          <w:rFonts w:asciiTheme="majorBidi" w:hAnsiTheme="majorBidi" w:cstheme="majorBidi"/>
          <w:b/>
          <w:bCs/>
          <w:i/>
          <w:iCs/>
          <w:sz w:val="28"/>
          <w:szCs w:val="28"/>
        </w:rPr>
        <w:t>-</w:t>
      </w:r>
      <w:r w:rsidRPr="00661A7A">
        <w:rPr>
          <w:rFonts w:asciiTheme="majorBidi" w:hAnsiTheme="majorBidi" w:cstheme="majorBidi"/>
          <w:b/>
          <w:bCs/>
          <w:i/>
          <w:iCs/>
          <w:sz w:val="28"/>
          <w:szCs w:val="28"/>
        </w:rPr>
        <w:t>i ani</w:t>
      </w:r>
      <w:r w:rsidR="00C348C9" w:rsidRPr="00661A7A">
        <w:rPr>
          <w:rFonts w:asciiTheme="majorBidi" w:hAnsiTheme="majorBidi" w:cstheme="majorBidi"/>
          <w:b/>
          <w:bCs/>
          <w:i/>
          <w:iCs/>
          <w:sz w:val="28"/>
          <w:szCs w:val="28"/>
        </w:rPr>
        <w:t>’</w:t>
      </w:r>
      <w:r w:rsidRPr="00661A7A">
        <w:rPr>
          <w:rFonts w:asciiTheme="majorBidi" w:hAnsiTheme="majorBidi" w:cstheme="majorBidi"/>
          <w:b/>
          <w:bCs/>
          <w:i/>
          <w:iCs/>
          <w:sz w:val="28"/>
          <w:szCs w:val="28"/>
        </w:rPr>
        <w:t>l</w:t>
      </w:r>
      <w:r w:rsidR="00C348C9" w:rsidRPr="00661A7A">
        <w:rPr>
          <w:rFonts w:asciiTheme="majorBidi" w:hAnsiTheme="majorBidi" w:cstheme="majorBidi"/>
          <w:b/>
          <w:bCs/>
          <w:i/>
          <w:iCs/>
          <w:sz w:val="28"/>
          <w:szCs w:val="28"/>
        </w:rPr>
        <w:t>-</w:t>
      </w:r>
      <w:r w:rsidRPr="00661A7A">
        <w:rPr>
          <w:rFonts w:asciiTheme="majorBidi" w:hAnsiTheme="majorBidi" w:cstheme="majorBidi"/>
          <w:b/>
          <w:bCs/>
          <w:i/>
          <w:iCs/>
          <w:sz w:val="28"/>
          <w:szCs w:val="28"/>
        </w:rPr>
        <w:t>münker</w:t>
      </w:r>
      <w:r w:rsidR="00661A7A">
        <w:rPr>
          <w:rFonts w:asciiTheme="majorBidi" w:hAnsiTheme="majorBidi" w:cstheme="majorBidi"/>
          <w:sz w:val="28"/>
          <w:szCs w:val="28"/>
        </w:rPr>
        <w:t>”</w:t>
      </w:r>
      <w:r w:rsidRPr="002C4424">
        <w:rPr>
          <w:rFonts w:asciiTheme="majorBidi" w:hAnsiTheme="majorBidi" w:cstheme="majorBidi"/>
          <w:sz w:val="28"/>
          <w:szCs w:val="28"/>
        </w:rPr>
        <w:t>i terk</w:t>
      </w:r>
      <w:r w:rsidR="00C348C9">
        <w:rPr>
          <w:rFonts w:asciiTheme="majorBidi" w:hAnsiTheme="majorBidi" w:cstheme="majorBidi"/>
          <w:sz w:val="28"/>
          <w:szCs w:val="28"/>
        </w:rPr>
        <w:t xml:space="preserve"> etmenin</w:t>
      </w:r>
      <w:r w:rsidRPr="002C4424">
        <w:rPr>
          <w:rFonts w:asciiTheme="majorBidi" w:hAnsiTheme="majorBidi" w:cstheme="majorBidi"/>
          <w:sz w:val="28"/>
          <w:szCs w:val="28"/>
        </w:rPr>
        <w:t xml:space="preserve"> cezası olarak, “</w:t>
      </w:r>
      <w:r w:rsidRPr="00C348C9">
        <w:rPr>
          <w:rFonts w:asciiTheme="majorBidi" w:hAnsiTheme="majorBidi" w:cstheme="majorBidi"/>
          <w:b/>
          <w:bCs/>
          <w:i/>
          <w:iCs/>
          <w:sz w:val="28"/>
          <w:szCs w:val="28"/>
        </w:rPr>
        <w:t>şerli insanların topluma musallat edilmesi</w:t>
      </w:r>
      <w:r w:rsidRPr="002C4424">
        <w:rPr>
          <w:rFonts w:asciiTheme="majorBidi" w:hAnsiTheme="majorBidi" w:cstheme="majorBidi"/>
          <w:sz w:val="28"/>
          <w:szCs w:val="28"/>
        </w:rPr>
        <w:t xml:space="preserve">” </w:t>
      </w:r>
      <w:r w:rsidR="00C23830">
        <w:rPr>
          <w:rFonts w:asciiTheme="majorBidi" w:hAnsiTheme="majorBidi" w:cstheme="majorBidi"/>
          <w:sz w:val="28"/>
          <w:szCs w:val="28"/>
        </w:rPr>
        <w:t xml:space="preserve">de </w:t>
      </w:r>
      <w:r w:rsidRPr="002C4424">
        <w:rPr>
          <w:rFonts w:asciiTheme="majorBidi" w:hAnsiTheme="majorBidi" w:cstheme="majorBidi"/>
          <w:sz w:val="28"/>
          <w:szCs w:val="28"/>
        </w:rPr>
        <w:t>zikredilmektedir.</w:t>
      </w:r>
      <w:r w:rsidR="00671DA8">
        <w:rPr>
          <w:rFonts w:asciiTheme="majorBidi" w:hAnsiTheme="majorBidi" w:cstheme="majorBidi"/>
          <w:sz w:val="28"/>
          <w:szCs w:val="28"/>
        </w:rPr>
        <w:t xml:space="preserve"> </w:t>
      </w:r>
      <w:r w:rsidRPr="002C4424">
        <w:rPr>
          <w:rFonts w:asciiTheme="majorBidi" w:hAnsiTheme="majorBidi" w:cstheme="majorBidi"/>
          <w:sz w:val="28"/>
          <w:szCs w:val="28"/>
        </w:rPr>
        <w:t xml:space="preserve"> </w:t>
      </w:r>
      <w:r w:rsidR="00671DA8" w:rsidRPr="00661A7A">
        <w:rPr>
          <w:rFonts w:asciiTheme="majorBidi" w:hAnsiTheme="majorBidi" w:cstheme="majorBidi"/>
          <w:sz w:val="24"/>
          <w:szCs w:val="24"/>
        </w:rPr>
        <w:t xml:space="preserve">(Bkz. </w:t>
      </w:r>
      <w:r w:rsidR="00661A7A" w:rsidRPr="00661A7A">
        <w:rPr>
          <w:rFonts w:asciiTheme="majorBidi" w:hAnsiTheme="majorBidi" w:cstheme="majorBidi"/>
          <w:sz w:val="24"/>
          <w:szCs w:val="24"/>
        </w:rPr>
        <w:t xml:space="preserve">Ebu Abdillah Muhammed b. Mahmud el-Haddâd, </w:t>
      </w:r>
      <w:r w:rsidR="00671DA8" w:rsidRPr="00661A7A">
        <w:rPr>
          <w:rFonts w:asciiTheme="majorBidi" w:hAnsiTheme="majorBidi" w:cstheme="majorBidi"/>
          <w:sz w:val="24"/>
          <w:szCs w:val="24"/>
        </w:rPr>
        <w:t xml:space="preserve">Tahrîcü </w:t>
      </w:r>
      <w:r w:rsidR="00C902C3" w:rsidRPr="00661A7A">
        <w:rPr>
          <w:rFonts w:asciiTheme="majorBidi" w:hAnsiTheme="majorBidi" w:cstheme="majorBidi"/>
          <w:sz w:val="24"/>
          <w:szCs w:val="24"/>
        </w:rPr>
        <w:t xml:space="preserve">Ehâdîsi </w:t>
      </w:r>
      <w:r w:rsidR="00671DA8" w:rsidRPr="00661A7A">
        <w:rPr>
          <w:rFonts w:asciiTheme="majorBidi" w:hAnsiTheme="majorBidi" w:cstheme="majorBidi"/>
          <w:sz w:val="24"/>
          <w:szCs w:val="24"/>
        </w:rPr>
        <w:t>İhyâ, II/379).</w:t>
      </w:r>
      <w:r w:rsidR="00671DA8">
        <w:rPr>
          <w:rFonts w:asciiTheme="majorBidi" w:hAnsiTheme="majorBidi" w:cstheme="majorBidi"/>
          <w:sz w:val="28"/>
          <w:szCs w:val="28"/>
        </w:rPr>
        <w:t xml:space="preserve"> </w:t>
      </w:r>
    </w:p>
    <w:p w14:paraId="0E40EE9D"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6C0EB9F3" w14:textId="780AB2AE" w:rsidR="002C4424" w:rsidRPr="002C4424"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w:t>
      </w:r>
      <w:r w:rsidRPr="00C348C9">
        <w:rPr>
          <w:rFonts w:asciiTheme="majorBidi" w:hAnsiTheme="majorBidi" w:cstheme="majorBidi"/>
          <w:b/>
          <w:bCs/>
          <w:i/>
          <w:iCs/>
          <w:sz w:val="28"/>
          <w:szCs w:val="28"/>
        </w:rPr>
        <w:t>Maruf</w:t>
      </w:r>
      <w:r w:rsidRPr="002C4424">
        <w:rPr>
          <w:rFonts w:asciiTheme="majorBidi" w:hAnsiTheme="majorBidi" w:cstheme="majorBidi"/>
          <w:sz w:val="28"/>
          <w:szCs w:val="28"/>
        </w:rPr>
        <w:t xml:space="preserve">”, dinin emrettiği, dinde açık olmayan konularda ise hakk’ın bakış açısına sahip </w:t>
      </w:r>
      <w:r w:rsidR="00B25437">
        <w:rPr>
          <w:rFonts w:asciiTheme="majorBidi" w:hAnsiTheme="majorBidi" w:cstheme="majorBidi"/>
          <w:sz w:val="28"/>
          <w:szCs w:val="28"/>
        </w:rPr>
        <w:t>“</w:t>
      </w:r>
      <w:r w:rsidRPr="00591156">
        <w:rPr>
          <w:rFonts w:asciiTheme="majorBidi" w:hAnsiTheme="majorBidi" w:cstheme="majorBidi"/>
          <w:b/>
          <w:bCs/>
          <w:i/>
          <w:iCs/>
          <w:sz w:val="28"/>
          <w:szCs w:val="28"/>
        </w:rPr>
        <w:t>akl</w:t>
      </w:r>
      <w:r w:rsidR="00B25437" w:rsidRPr="00591156">
        <w:rPr>
          <w:rFonts w:asciiTheme="majorBidi" w:hAnsiTheme="majorBidi" w:cstheme="majorBidi"/>
          <w:b/>
          <w:bCs/>
          <w:i/>
          <w:iCs/>
          <w:sz w:val="28"/>
          <w:szCs w:val="28"/>
        </w:rPr>
        <w:t>-</w:t>
      </w:r>
      <w:r w:rsidRPr="00591156">
        <w:rPr>
          <w:rFonts w:asciiTheme="majorBidi" w:hAnsiTheme="majorBidi" w:cstheme="majorBidi"/>
          <w:b/>
          <w:bCs/>
          <w:i/>
          <w:iCs/>
          <w:sz w:val="28"/>
          <w:szCs w:val="28"/>
        </w:rPr>
        <w:t>ı selim</w:t>
      </w:r>
      <w:r w:rsidR="00B25437">
        <w:rPr>
          <w:rFonts w:asciiTheme="majorBidi" w:hAnsiTheme="majorBidi" w:cstheme="majorBidi"/>
          <w:sz w:val="28"/>
          <w:szCs w:val="28"/>
        </w:rPr>
        <w:t>”</w:t>
      </w:r>
      <w:r w:rsidRPr="002C4424">
        <w:rPr>
          <w:rFonts w:asciiTheme="majorBidi" w:hAnsiTheme="majorBidi" w:cstheme="majorBidi"/>
          <w:sz w:val="28"/>
          <w:szCs w:val="28"/>
        </w:rPr>
        <w:t xml:space="preserve">in iyi gördüğü şeylerdir. </w:t>
      </w:r>
      <w:r w:rsidRPr="00C348C9">
        <w:rPr>
          <w:rFonts w:asciiTheme="majorBidi" w:hAnsiTheme="majorBidi" w:cstheme="majorBidi"/>
          <w:sz w:val="24"/>
          <w:szCs w:val="24"/>
        </w:rPr>
        <w:t>(Bkz. Rağıb, Müfredat, s. 331).</w:t>
      </w:r>
      <w:r w:rsidRPr="002C4424">
        <w:rPr>
          <w:rFonts w:asciiTheme="majorBidi" w:hAnsiTheme="majorBidi" w:cstheme="majorBidi"/>
          <w:sz w:val="28"/>
          <w:szCs w:val="28"/>
        </w:rPr>
        <w:t xml:space="preserve"> </w:t>
      </w:r>
    </w:p>
    <w:p w14:paraId="0C0092F8" w14:textId="77777777" w:rsidR="002C4424" w:rsidRPr="002C4424" w:rsidRDefault="002C4424" w:rsidP="00813319">
      <w:pPr>
        <w:spacing w:after="0" w:line="276" w:lineRule="auto"/>
        <w:ind w:firstLine="851"/>
        <w:jc w:val="both"/>
        <w:rPr>
          <w:rFonts w:asciiTheme="majorBidi" w:hAnsiTheme="majorBidi" w:cstheme="majorBidi"/>
          <w:sz w:val="28"/>
          <w:szCs w:val="28"/>
        </w:rPr>
      </w:pPr>
    </w:p>
    <w:p w14:paraId="0D12F8F5" w14:textId="771899B5" w:rsidR="002C4424" w:rsidRDefault="002C4424" w:rsidP="00813319">
      <w:pPr>
        <w:spacing w:after="0" w:line="276" w:lineRule="auto"/>
        <w:ind w:firstLine="851"/>
        <w:jc w:val="both"/>
        <w:rPr>
          <w:rFonts w:asciiTheme="majorBidi" w:hAnsiTheme="majorBidi" w:cstheme="majorBidi"/>
          <w:sz w:val="28"/>
          <w:szCs w:val="28"/>
        </w:rPr>
      </w:pPr>
      <w:r w:rsidRPr="00C348C9">
        <w:rPr>
          <w:rFonts w:asciiTheme="majorBidi" w:hAnsiTheme="majorBidi" w:cstheme="majorBidi"/>
          <w:b/>
          <w:bCs/>
          <w:i/>
          <w:iCs/>
          <w:sz w:val="28"/>
          <w:szCs w:val="28"/>
        </w:rPr>
        <w:t>“Münker</w:t>
      </w:r>
      <w:r w:rsidRPr="002C4424">
        <w:rPr>
          <w:rFonts w:asciiTheme="majorBidi" w:hAnsiTheme="majorBidi" w:cstheme="majorBidi"/>
          <w:sz w:val="28"/>
          <w:szCs w:val="28"/>
        </w:rPr>
        <w:t xml:space="preserve">” ise, dinin yasakladığı, dinde açık olmayan konularda ise hakk’ın bakış açısına sahip aklı selimin kötü gördüğü şeylerdir. </w:t>
      </w:r>
      <w:r w:rsidRPr="00C348C9">
        <w:rPr>
          <w:rFonts w:asciiTheme="majorBidi" w:hAnsiTheme="majorBidi" w:cstheme="majorBidi"/>
          <w:sz w:val="24"/>
          <w:szCs w:val="24"/>
        </w:rPr>
        <w:t>(Bkz. Rağıb, Müfredat, s. 505).</w:t>
      </w:r>
      <w:r w:rsidRPr="002C4424">
        <w:rPr>
          <w:rFonts w:asciiTheme="majorBidi" w:hAnsiTheme="majorBidi" w:cstheme="majorBidi"/>
          <w:sz w:val="28"/>
          <w:szCs w:val="28"/>
        </w:rPr>
        <w:t xml:space="preserve"> </w:t>
      </w:r>
    </w:p>
    <w:p w14:paraId="05CDA719" w14:textId="3D9024C0" w:rsidR="00BB3B6D" w:rsidRDefault="00BB3B6D" w:rsidP="00813319">
      <w:pPr>
        <w:spacing w:after="0" w:line="276" w:lineRule="auto"/>
        <w:ind w:firstLine="851"/>
        <w:jc w:val="both"/>
        <w:rPr>
          <w:rFonts w:asciiTheme="majorBidi" w:hAnsiTheme="majorBidi" w:cstheme="majorBidi"/>
          <w:sz w:val="28"/>
          <w:szCs w:val="28"/>
        </w:rPr>
      </w:pPr>
    </w:p>
    <w:p w14:paraId="1E611F25" w14:textId="779D5E63" w:rsidR="002C4424" w:rsidRPr="002C4424" w:rsidRDefault="00C348C9" w:rsidP="00813319">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O halde, b</w:t>
      </w:r>
      <w:r w:rsidR="002C4424" w:rsidRPr="002C4424">
        <w:rPr>
          <w:rFonts w:asciiTheme="majorBidi" w:hAnsiTheme="majorBidi" w:cstheme="majorBidi"/>
          <w:sz w:val="28"/>
          <w:szCs w:val="28"/>
        </w:rPr>
        <w:t>aşımıza gelen afetlerin sebeplerini biraz da bu yönüyle değerlendirmemiz, ica</w:t>
      </w:r>
      <w:r>
        <w:rPr>
          <w:rFonts w:asciiTheme="majorBidi" w:hAnsiTheme="majorBidi" w:cstheme="majorBidi"/>
          <w:sz w:val="28"/>
          <w:szCs w:val="28"/>
        </w:rPr>
        <w:t>p</w:t>
      </w:r>
      <w:r w:rsidR="002C4424" w:rsidRPr="002C4424">
        <w:rPr>
          <w:rFonts w:asciiTheme="majorBidi" w:hAnsiTheme="majorBidi" w:cstheme="majorBidi"/>
          <w:sz w:val="28"/>
          <w:szCs w:val="28"/>
        </w:rPr>
        <w:t xml:space="preserve"> etmez mi?...</w:t>
      </w:r>
    </w:p>
    <w:p w14:paraId="0EF4807F" w14:textId="6B3B0588" w:rsidR="002C4424" w:rsidRPr="002C4424" w:rsidRDefault="00C348C9" w:rsidP="00813319">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 xml:space="preserve"> </w:t>
      </w:r>
    </w:p>
    <w:p w14:paraId="3F4BCEB8" w14:textId="79CFD2C0" w:rsidR="00CE1531" w:rsidRDefault="002C4424" w:rsidP="00813319">
      <w:pPr>
        <w:spacing w:after="0" w:line="276" w:lineRule="auto"/>
        <w:ind w:firstLine="851"/>
        <w:jc w:val="both"/>
        <w:rPr>
          <w:rFonts w:asciiTheme="majorBidi" w:hAnsiTheme="majorBidi" w:cstheme="majorBidi"/>
          <w:sz w:val="28"/>
          <w:szCs w:val="28"/>
        </w:rPr>
      </w:pPr>
      <w:r w:rsidRPr="002C4424">
        <w:rPr>
          <w:rFonts w:asciiTheme="majorBidi" w:hAnsiTheme="majorBidi" w:cstheme="majorBidi"/>
          <w:sz w:val="28"/>
          <w:szCs w:val="28"/>
        </w:rPr>
        <w:t>Rabbimiz, bizleri sorumluluğunu idrak edip ona göre yaşayanlardan eylesin!</w:t>
      </w:r>
    </w:p>
    <w:p w14:paraId="34D4F701" w14:textId="6914A087" w:rsidR="00D06070" w:rsidRDefault="00D06070" w:rsidP="00813319">
      <w:pPr>
        <w:spacing w:after="0" w:line="276" w:lineRule="auto"/>
        <w:ind w:firstLine="851"/>
        <w:jc w:val="both"/>
        <w:rPr>
          <w:rFonts w:asciiTheme="majorBidi" w:hAnsiTheme="majorBidi" w:cstheme="majorBidi"/>
          <w:sz w:val="28"/>
          <w:szCs w:val="28"/>
        </w:rPr>
      </w:pPr>
    </w:p>
    <w:p w14:paraId="575F399A" w14:textId="6CF9595F" w:rsidR="00D06070" w:rsidRDefault="00D06070" w:rsidP="00813319">
      <w:pPr>
        <w:spacing w:after="0" w:line="276" w:lineRule="auto"/>
        <w:ind w:firstLine="851"/>
        <w:jc w:val="both"/>
        <w:rPr>
          <w:rFonts w:asciiTheme="majorBidi" w:hAnsiTheme="majorBidi" w:cstheme="majorBidi"/>
          <w:sz w:val="28"/>
          <w:szCs w:val="28"/>
        </w:rPr>
      </w:pPr>
      <w:r>
        <w:rPr>
          <w:rFonts w:asciiTheme="majorBidi" w:hAnsiTheme="majorBidi" w:cstheme="majorBidi"/>
          <w:sz w:val="28"/>
          <w:szCs w:val="28"/>
        </w:rPr>
        <w:t>09.10.2020</w:t>
      </w:r>
    </w:p>
    <w:p w14:paraId="34E68D25" w14:textId="0BC19332" w:rsidR="00D06070" w:rsidRDefault="00D06070" w:rsidP="00813319">
      <w:pPr>
        <w:spacing w:after="0" w:line="276" w:lineRule="auto"/>
        <w:ind w:firstLine="851"/>
        <w:jc w:val="both"/>
        <w:rPr>
          <w:rFonts w:asciiTheme="majorBidi" w:hAnsiTheme="majorBidi" w:cstheme="majorBidi"/>
          <w:sz w:val="28"/>
          <w:szCs w:val="28"/>
        </w:rPr>
      </w:pPr>
    </w:p>
    <w:p w14:paraId="1C3894F9" w14:textId="147ADD27" w:rsidR="00D06070" w:rsidRPr="00D06070" w:rsidRDefault="00D06070" w:rsidP="00813319">
      <w:pPr>
        <w:spacing w:after="0" w:line="276" w:lineRule="auto"/>
        <w:ind w:firstLine="851"/>
        <w:jc w:val="both"/>
        <w:rPr>
          <w:rFonts w:asciiTheme="majorBidi" w:hAnsiTheme="majorBidi" w:cstheme="majorBidi"/>
          <w:b/>
          <w:bCs/>
          <w:sz w:val="28"/>
          <w:szCs w:val="28"/>
        </w:rPr>
      </w:pPr>
      <w:r w:rsidRPr="00D06070">
        <w:rPr>
          <w:rFonts w:asciiTheme="majorBidi" w:hAnsiTheme="majorBidi" w:cstheme="majorBidi"/>
          <w:b/>
          <w:bCs/>
          <w:sz w:val="28"/>
          <w:szCs w:val="28"/>
        </w:rPr>
        <w:t>Dr. Ahmet GELİŞGEN</w:t>
      </w:r>
    </w:p>
    <w:p w14:paraId="4882E31B" w14:textId="604F56A7" w:rsidR="00D06070" w:rsidRDefault="00D06070" w:rsidP="00813319">
      <w:pPr>
        <w:spacing w:after="0" w:line="276" w:lineRule="auto"/>
        <w:ind w:firstLine="851"/>
        <w:jc w:val="both"/>
        <w:rPr>
          <w:rFonts w:asciiTheme="majorBidi" w:hAnsiTheme="majorBidi" w:cstheme="majorBidi"/>
          <w:sz w:val="28"/>
          <w:szCs w:val="28"/>
        </w:rPr>
      </w:pPr>
    </w:p>
    <w:p w14:paraId="5EBC2852" w14:textId="7E38DEA7" w:rsidR="00D06070" w:rsidRPr="002C4424" w:rsidRDefault="00C12B24" w:rsidP="00813319">
      <w:pPr>
        <w:spacing w:after="0" w:line="276" w:lineRule="auto"/>
        <w:ind w:firstLine="851"/>
        <w:jc w:val="both"/>
        <w:rPr>
          <w:rFonts w:asciiTheme="majorBidi" w:hAnsiTheme="majorBidi" w:cstheme="majorBidi"/>
          <w:sz w:val="28"/>
          <w:szCs w:val="28"/>
        </w:rPr>
      </w:pPr>
      <w:hyperlink r:id="rId10" w:history="1">
        <w:r w:rsidR="00D06070" w:rsidRPr="007F5A95">
          <w:rPr>
            <w:rStyle w:val="Kpr"/>
            <w:rFonts w:asciiTheme="majorBidi" w:hAnsiTheme="majorBidi" w:cstheme="majorBidi"/>
            <w:sz w:val="28"/>
            <w:szCs w:val="28"/>
          </w:rPr>
          <w:t>www.ahmetgelisgen.com</w:t>
        </w:r>
      </w:hyperlink>
      <w:r w:rsidR="00D06070">
        <w:rPr>
          <w:rFonts w:asciiTheme="majorBidi" w:hAnsiTheme="majorBidi" w:cstheme="majorBidi"/>
          <w:sz w:val="28"/>
          <w:szCs w:val="28"/>
        </w:rPr>
        <w:t xml:space="preserve"> </w:t>
      </w:r>
    </w:p>
    <w:sectPr w:rsidR="00D06070" w:rsidRPr="002C442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A79FE5" w14:textId="77777777" w:rsidR="00C12B24" w:rsidRDefault="00C12B24" w:rsidP="00756B23">
      <w:pPr>
        <w:spacing w:after="0" w:line="240" w:lineRule="auto"/>
      </w:pPr>
      <w:r>
        <w:separator/>
      </w:r>
    </w:p>
  </w:endnote>
  <w:endnote w:type="continuationSeparator" w:id="0">
    <w:p w14:paraId="6E04F7EF" w14:textId="77777777" w:rsidR="00C12B24" w:rsidRDefault="00C12B24" w:rsidP="00756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2416E9" w14:textId="77777777" w:rsidR="00C12B24" w:rsidRDefault="00C12B24" w:rsidP="00756B23">
      <w:pPr>
        <w:spacing w:after="0" w:line="240" w:lineRule="auto"/>
      </w:pPr>
      <w:r>
        <w:separator/>
      </w:r>
    </w:p>
  </w:footnote>
  <w:footnote w:type="continuationSeparator" w:id="0">
    <w:p w14:paraId="58CED01B" w14:textId="77777777" w:rsidR="00C12B24" w:rsidRDefault="00C12B24" w:rsidP="00756B23">
      <w:pPr>
        <w:spacing w:after="0" w:line="240" w:lineRule="auto"/>
      </w:pPr>
      <w:r>
        <w:continuationSeparator/>
      </w:r>
    </w:p>
  </w:footnote>
  <w:footnote w:id="1">
    <w:p w14:paraId="1FE50E15" w14:textId="77777777" w:rsidR="00EB514C" w:rsidRDefault="002D54A5" w:rsidP="00813319">
      <w:pPr>
        <w:pStyle w:val="DipnotMetni"/>
        <w:spacing w:before="120"/>
        <w:ind w:left="142" w:hanging="142"/>
        <w:jc w:val="both"/>
        <w:rPr>
          <w:rFonts w:asciiTheme="majorBidi" w:hAnsiTheme="majorBidi" w:cstheme="majorBidi"/>
          <w:sz w:val="24"/>
          <w:szCs w:val="24"/>
        </w:rPr>
      </w:pPr>
      <w:r w:rsidRPr="00D9302E">
        <w:rPr>
          <w:rStyle w:val="DipnotBavurusu"/>
          <w:rFonts w:asciiTheme="majorBidi" w:hAnsiTheme="majorBidi" w:cstheme="majorBidi"/>
          <w:sz w:val="24"/>
          <w:szCs w:val="24"/>
        </w:rPr>
        <w:footnoteRef/>
      </w:r>
      <w:r w:rsidRPr="00D9302E">
        <w:rPr>
          <w:rFonts w:asciiTheme="majorBidi" w:hAnsiTheme="majorBidi" w:cstheme="majorBidi"/>
          <w:sz w:val="24"/>
          <w:szCs w:val="24"/>
        </w:rPr>
        <w:t xml:space="preserve"> Tirmizi, hadisin “</w:t>
      </w:r>
      <w:r w:rsidRPr="002B6E8A">
        <w:rPr>
          <w:rFonts w:asciiTheme="majorBidi" w:hAnsiTheme="majorBidi" w:cstheme="majorBidi"/>
          <w:i/>
          <w:iCs/>
          <w:sz w:val="24"/>
          <w:szCs w:val="24"/>
        </w:rPr>
        <w:t>garib</w:t>
      </w:r>
      <w:r w:rsidRPr="00D9302E">
        <w:rPr>
          <w:rFonts w:asciiTheme="majorBidi" w:hAnsiTheme="majorBidi" w:cstheme="majorBidi"/>
          <w:sz w:val="24"/>
          <w:szCs w:val="24"/>
        </w:rPr>
        <w:t>” olduğunu belirtmiştir. Garib hadis, herhangi bir tabaka da hadisin tek bir ravi tarafından rivayet edildiği hadistir. Tirmizi ayrıca; İsnatta yer alan Salih Müriyy’nin “</w:t>
      </w:r>
      <w:r w:rsidRPr="00250FFA">
        <w:rPr>
          <w:rFonts w:asciiTheme="majorBidi" w:hAnsiTheme="majorBidi" w:cstheme="majorBidi"/>
          <w:i/>
          <w:iCs/>
          <w:sz w:val="24"/>
          <w:szCs w:val="24"/>
        </w:rPr>
        <w:t>s</w:t>
      </w:r>
      <w:r>
        <w:rPr>
          <w:rFonts w:asciiTheme="majorBidi" w:hAnsiTheme="majorBidi" w:cstheme="majorBidi"/>
          <w:i/>
          <w:iCs/>
          <w:sz w:val="24"/>
          <w:szCs w:val="24"/>
        </w:rPr>
        <w:t>â</w:t>
      </w:r>
      <w:r w:rsidRPr="00250FFA">
        <w:rPr>
          <w:rFonts w:asciiTheme="majorBidi" w:hAnsiTheme="majorBidi" w:cstheme="majorBidi"/>
          <w:i/>
          <w:iCs/>
          <w:sz w:val="24"/>
          <w:szCs w:val="24"/>
        </w:rPr>
        <w:t>lih</w:t>
      </w:r>
      <w:r w:rsidRPr="00D9302E">
        <w:rPr>
          <w:rFonts w:asciiTheme="majorBidi" w:hAnsiTheme="majorBidi" w:cstheme="majorBidi"/>
          <w:sz w:val="24"/>
          <w:szCs w:val="24"/>
        </w:rPr>
        <w:t xml:space="preserve">” olduğunu ve kendi tabakasındaki rivayette tek kaldığını bildirmiştir. </w:t>
      </w:r>
      <w:r>
        <w:rPr>
          <w:rFonts w:asciiTheme="majorBidi" w:hAnsiTheme="majorBidi" w:cstheme="majorBidi"/>
          <w:sz w:val="24"/>
          <w:szCs w:val="24"/>
        </w:rPr>
        <w:t xml:space="preserve">(Sünen-i Tirmizi, Çağrı Yayınları Kütüb-i Tisa Baskısı, XIV/530). </w:t>
      </w:r>
    </w:p>
    <w:p w14:paraId="7E5AA676" w14:textId="301E2FC3" w:rsidR="002D54A5" w:rsidRPr="00A73E86" w:rsidRDefault="00C02F81" w:rsidP="00813319">
      <w:pPr>
        <w:pStyle w:val="DipnotMetni"/>
        <w:spacing w:before="120"/>
        <w:ind w:left="142" w:hanging="142"/>
        <w:jc w:val="both"/>
        <w:rPr>
          <w:rFonts w:asciiTheme="majorBidi" w:hAnsiTheme="majorBidi" w:cstheme="majorBidi"/>
          <w:sz w:val="24"/>
          <w:szCs w:val="24"/>
        </w:rPr>
      </w:pPr>
      <w:r>
        <w:rPr>
          <w:rFonts w:asciiTheme="majorBidi" w:hAnsiTheme="majorBidi" w:cstheme="majorBidi"/>
          <w:sz w:val="24"/>
          <w:szCs w:val="24"/>
        </w:rPr>
        <w:t>Hadiste ta’dil kavramlarından “</w:t>
      </w:r>
      <w:r w:rsidRPr="00C02F81">
        <w:rPr>
          <w:rFonts w:asciiTheme="majorBidi" w:hAnsiTheme="majorBidi" w:cstheme="majorBidi"/>
          <w:i/>
          <w:iCs/>
          <w:sz w:val="24"/>
          <w:szCs w:val="24"/>
        </w:rPr>
        <w:t>s</w:t>
      </w:r>
      <w:r w:rsidR="002D54A5" w:rsidRPr="00C02F81">
        <w:rPr>
          <w:rFonts w:asciiTheme="majorBidi" w:hAnsiTheme="majorBidi" w:cstheme="majorBidi"/>
          <w:i/>
          <w:iCs/>
          <w:sz w:val="24"/>
          <w:szCs w:val="24"/>
        </w:rPr>
        <w:t>alih</w:t>
      </w:r>
      <w:r w:rsidRPr="00C02F81">
        <w:rPr>
          <w:rFonts w:asciiTheme="majorBidi" w:hAnsiTheme="majorBidi" w:cstheme="majorBidi"/>
          <w:i/>
          <w:iCs/>
          <w:sz w:val="24"/>
          <w:szCs w:val="24"/>
        </w:rPr>
        <w:t>”</w:t>
      </w:r>
      <w:r>
        <w:rPr>
          <w:rFonts w:asciiTheme="majorBidi" w:hAnsiTheme="majorBidi" w:cstheme="majorBidi"/>
          <w:sz w:val="24"/>
          <w:szCs w:val="24"/>
        </w:rPr>
        <w:t xml:space="preserve"> sıfatıyla nitelenen</w:t>
      </w:r>
      <w:r w:rsidR="002D54A5" w:rsidRPr="00D9302E">
        <w:rPr>
          <w:rFonts w:asciiTheme="majorBidi" w:hAnsiTheme="majorBidi" w:cstheme="majorBidi"/>
          <w:sz w:val="24"/>
          <w:szCs w:val="24"/>
        </w:rPr>
        <w:t xml:space="preserve"> bir ravi</w:t>
      </w:r>
      <w:r w:rsidR="002D54A5">
        <w:rPr>
          <w:rFonts w:asciiTheme="majorBidi" w:hAnsiTheme="majorBidi" w:cstheme="majorBidi"/>
          <w:sz w:val="24"/>
          <w:szCs w:val="24"/>
        </w:rPr>
        <w:t>’</w:t>
      </w:r>
      <w:r w:rsidR="002D54A5" w:rsidRPr="00D9302E">
        <w:rPr>
          <w:rFonts w:asciiTheme="majorBidi" w:hAnsiTheme="majorBidi" w:cstheme="majorBidi"/>
          <w:sz w:val="24"/>
          <w:szCs w:val="24"/>
        </w:rPr>
        <w:t>nin rivayet ettiği hadis, “</w:t>
      </w:r>
      <w:r w:rsidR="002D54A5" w:rsidRPr="00250FFA">
        <w:rPr>
          <w:rFonts w:asciiTheme="majorBidi" w:hAnsiTheme="majorBidi" w:cstheme="majorBidi"/>
          <w:i/>
          <w:iCs/>
          <w:sz w:val="24"/>
          <w:szCs w:val="24"/>
        </w:rPr>
        <w:t>az zayıf</w:t>
      </w:r>
      <w:r w:rsidR="002D54A5" w:rsidRPr="00250FFA">
        <w:rPr>
          <w:rFonts w:asciiTheme="majorBidi" w:hAnsiTheme="majorBidi" w:cstheme="majorBidi"/>
          <w:sz w:val="24"/>
          <w:szCs w:val="24"/>
        </w:rPr>
        <w:t>”</w:t>
      </w:r>
      <w:r w:rsidR="002D54A5" w:rsidRPr="00D9302E">
        <w:rPr>
          <w:rFonts w:asciiTheme="majorBidi" w:hAnsiTheme="majorBidi" w:cstheme="majorBidi"/>
          <w:sz w:val="24"/>
          <w:szCs w:val="24"/>
        </w:rPr>
        <w:t xml:space="preserve"> olup, fezail-i a’m</w:t>
      </w:r>
      <w:r w:rsidR="00EB1AA1">
        <w:rPr>
          <w:rFonts w:asciiTheme="majorBidi" w:hAnsiTheme="majorBidi" w:cstheme="majorBidi"/>
          <w:sz w:val="24"/>
          <w:szCs w:val="24"/>
        </w:rPr>
        <w:t>â</w:t>
      </w:r>
      <w:r w:rsidR="002D54A5" w:rsidRPr="00D9302E">
        <w:rPr>
          <w:rFonts w:asciiTheme="majorBidi" w:hAnsiTheme="majorBidi" w:cstheme="majorBidi"/>
          <w:sz w:val="24"/>
          <w:szCs w:val="24"/>
        </w:rPr>
        <w:t xml:space="preserve">l ile, tergib ve teşvikte kullanılmaya elverişlidir. </w:t>
      </w:r>
      <w:r w:rsidR="002D54A5">
        <w:rPr>
          <w:rFonts w:asciiTheme="majorBidi" w:hAnsiTheme="majorBidi" w:cstheme="majorBidi"/>
          <w:sz w:val="24"/>
          <w:szCs w:val="24"/>
        </w:rPr>
        <w:t xml:space="preserve">(Bkz. </w:t>
      </w:r>
      <w:r w:rsidR="002D54A5" w:rsidRPr="00A73E86">
        <w:rPr>
          <w:rFonts w:asciiTheme="majorBidi" w:hAnsiTheme="majorBidi" w:cstheme="majorBidi"/>
          <w:sz w:val="24"/>
          <w:szCs w:val="24"/>
        </w:rPr>
        <w:t xml:space="preserve">Abdullah Sirâcüddîn, Şerhu'l-Manzûmeti'l-Beykûniyye, s. 63-65).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049441"/>
      <w:docPartObj>
        <w:docPartGallery w:val="Page Numbers (Top of Page)"/>
        <w:docPartUnique/>
      </w:docPartObj>
    </w:sdtPr>
    <w:sdtEndPr/>
    <w:sdtContent>
      <w:p w14:paraId="791D8937" w14:textId="353580C1" w:rsidR="00756B23" w:rsidRDefault="00756B23">
        <w:pPr>
          <w:pStyle w:val="stBilgi"/>
          <w:jc w:val="right"/>
        </w:pPr>
        <w:r>
          <w:fldChar w:fldCharType="begin"/>
        </w:r>
        <w:r>
          <w:instrText>PAGE   \* MERGEFORMAT</w:instrText>
        </w:r>
        <w:r>
          <w:fldChar w:fldCharType="separate"/>
        </w:r>
        <w:r>
          <w:t>2</w:t>
        </w:r>
        <w:r>
          <w:fldChar w:fldCharType="end"/>
        </w:r>
      </w:p>
    </w:sdtContent>
  </w:sdt>
  <w:p w14:paraId="618462BA" w14:textId="77777777" w:rsidR="00756B23" w:rsidRDefault="00756B2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5DF"/>
    <w:rsid w:val="00022DE7"/>
    <w:rsid w:val="000B5BFB"/>
    <w:rsid w:val="000F1132"/>
    <w:rsid w:val="00103425"/>
    <w:rsid w:val="00111F6A"/>
    <w:rsid w:val="001A46BA"/>
    <w:rsid w:val="00234B65"/>
    <w:rsid w:val="00250FFA"/>
    <w:rsid w:val="0025605C"/>
    <w:rsid w:val="002B6E8A"/>
    <w:rsid w:val="002C4424"/>
    <w:rsid w:val="002C6746"/>
    <w:rsid w:val="002D54A5"/>
    <w:rsid w:val="00335B28"/>
    <w:rsid w:val="00380F0C"/>
    <w:rsid w:val="003C1F0E"/>
    <w:rsid w:val="004555DF"/>
    <w:rsid w:val="004A7738"/>
    <w:rsid w:val="004C58ED"/>
    <w:rsid w:val="00514669"/>
    <w:rsid w:val="00591156"/>
    <w:rsid w:val="00612367"/>
    <w:rsid w:val="00661A7A"/>
    <w:rsid w:val="00671DA8"/>
    <w:rsid w:val="00694D8F"/>
    <w:rsid w:val="006A53E2"/>
    <w:rsid w:val="006B6657"/>
    <w:rsid w:val="00747A1B"/>
    <w:rsid w:val="00756B23"/>
    <w:rsid w:val="007A4BE4"/>
    <w:rsid w:val="007F2F9E"/>
    <w:rsid w:val="00813319"/>
    <w:rsid w:val="00891252"/>
    <w:rsid w:val="008A66E8"/>
    <w:rsid w:val="00912A9F"/>
    <w:rsid w:val="00913CE9"/>
    <w:rsid w:val="0098333B"/>
    <w:rsid w:val="00A15F6E"/>
    <w:rsid w:val="00A73E86"/>
    <w:rsid w:val="00B24EE1"/>
    <w:rsid w:val="00B25437"/>
    <w:rsid w:val="00B26D07"/>
    <w:rsid w:val="00B27408"/>
    <w:rsid w:val="00B43E9A"/>
    <w:rsid w:val="00B74263"/>
    <w:rsid w:val="00B762BB"/>
    <w:rsid w:val="00BB3B6D"/>
    <w:rsid w:val="00C02F81"/>
    <w:rsid w:val="00C12B24"/>
    <w:rsid w:val="00C23830"/>
    <w:rsid w:val="00C348C9"/>
    <w:rsid w:val="00C902C3"/>
    <w:rsid w:val="00CB6FD7"/>
    <w:rsid w:val="00CE1531"/>
    <w:rsid w:val="00D06070"/>
    <w:rsid w:val="00D45ABC"/>
    <w:rsid w:val="00D526C9"/>
    <w:rsid w:val="00D776FF"/>
    <w:rsid w:val="00D9302E"/>
    <w:rsid w:val="00DA4F40"/>
    <w:rsid w:val="00EB1AA1"/>
    <w:rsid w:val="00EB514C"/>
    <w:rsid w:val="00F077DB"/>
    <w:rsid w:val="00F60405"/>
    <w:rsid w:val="00FC5EC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20BCA"/>
  <w15:chartTrackingRefBased/>
  <w15:docId w15:val="{D190B082-190B-4231-A1BB-C0170C7FB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26D07"/>
    <w:pPr>
      <w:ind w:left="720"/>
      <w:contextualSpacing/>
    </w:pPr>
  </w:style>
  <w:style w:type="character" w:styleId="Kpr">
    <w:name w:val="Hyperlink"/>
    <w:basedOn w:val="VarsaylanParagrafYazTipi"/>
    <w:uiPriority w:val="99"/>
    <w:unhideWhenUsed/>
    <w:rsid w:val="00F077DB"/>
    <w:rPr>
      <w:color w:val="0563C1" w:themeColor="hyperlink"/>
      <w:u w:val="single"/>
    </w:rPr>
  </w:style>
  <w:style w:type="character" w:styleId="zmlenmeyenBahsetme">
    <w:name w:val="Unresolved Mention"/>
    <w:basedOn w:val="VarsaylanParagrafYazTipi"/>
    <w:uiPriority w:val="99"/>
    <w:semiHidden/>
    <w:unhideWhenUsed/>
    <w:rsid w:val="00F077DB"/>
    <w:rPr>
      <w:color w:val="605E5C"/>
      <w:shd w:val="clear" w:color="auto" w:fill="E1DFDD"/>
    </w:rPr>
  </w:style>
  <w:style w:type="paragraph" w:styleId="stBilgi">
    <w:name w:val="header"/>
    <w:basedOn w:val="Normal"/>
    <w:link w:val="stBilgiChar"/>
    <w:uiPriority w:val="99"/>
    <w:unhideWhenUsed/>
    <w:rsid w:val="00756B2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56B23"/>
  </w:style>
  <w:style w:type="paragraph" w:styleId="AltBilgi">
    <w:name w:val="footer"/>
    <w:basedOn w:val="Normal"/>
    <w:link w:val="AltBilgiChar"/>
    <w:uiPriority w:val="99"/>
    <w:unhideWhenUsed/>
    <w:rsid w:val="00756B2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56B23"/>
  </w:style>
  <w:style w:type="paragraph" w:styleId="DipnotMetni">
    <w:name w:val="footnote text"/>
    <w:basedOn w:val="Normal"/>
    <w:link w:val="DipnotMetniChar"/>
    <w:uiPriority w:val="99"/>
    <w:semiHidden/>
    <w:unhideWhenUsed/>
    <w:rsid w:val="00912A9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12A9F"/>
    <w:rPr>
      <w:sz w:val="20"/>
      <w:szCs w:val="20"/>
    </w:rPr>
  </w:style>
  <w:style w:type="character" w:styleId="DipnotBavurusu">
    <w:name w:val="footnote reference"/>
    <w:basedOn w:val="VarsaylanParagrafYazTipi"/>
    <w:uiPriority w:val="99"/>
    <w:semiHidden/>
    <w:unhideWhenUsed/>
    <w:rsid w:val="00912A9F"/>
    <w:rPr>
      <w:vertAlign w:val="superscript"/>
    </w:rPr>
  </w:style>
  <w:style w:type="paragraph" w:customStyle="1" w:styleId="m-3771348906832574735p1">
    <w:name w:val="m_-3771348906832574735p1"/>
    <w:basedOn w:val="Normal"/>
    <w:rsid w:val="00BB3B6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771348906832574735s2">
    <w:name w:val="m_-3771348906832574735s2"/>
    <w:basedOn w:val="VarsaylanParagrafYazTipi"/>
    <w:rsid w:val="00BB3B6D"/>
  </w:style>
  <w:style w:type="character" w:styleId="zlenenKpr">
    <w:name w:val="FollowedHyperlink"/>
    <w:basedOn w:val="VarsaylanParagrafYazTipi"/>
    <w:uiPriority w:val="99"/>
    <w:semiHidden/>
    <w:unhideWhenUsed/>
    <w:rsid w:val="00661A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hmetgelisgen.com/Makale-Detay.aspx?ID=35"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hmetgelisgen.com/Makale-Detay.aspx?ID=16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hmetgelisgen.com/Makale-Detay.aspx?ID=7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ahmetgelisgen.com" TargetMode="External"/><Relationship Id="rId4" Type="http://schemas.openxmlformats.org/officeDocument/2006/relationships/footnotes" Target="footnotes.xml"/><Relationship Id="rId9" Type="http://schemas.openxmlformats.org/officeDocument/2006/relationships/hyperlink" Target="https://www.ahmetgelisgen.com/Makale-Detay.aspx?ID=227"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Pages>
  <Words>1107</Words>
  <Characters>6315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ahmet gelişgen</cp:lastModifiedBy>
  <cp:revision>29</cp:revision>
  <dcterms:created xsi:type="dcterms:W3CDTF">2020-10-09T16:36:00Z</dcterms:created>
  <dcterms:modified xsi:type="dcterms:W3CDTF">2020-10-09T20:38:00Z</dcterms:modified>
</cp:coreProperties>
</file>